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AE" w:rsidRPr="00F10CCE" w:rsidRDefault="00D708AE" w:rsidP="00D708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1290881"/>
      <w:r w:rsidRPr="00F10C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708AE" w:rsidRPr="00F10CCE" w:rsidRDefault="00D708AE" w:rsidP="00D708AE">
      <w:pPr>
        <w:widowControl w:val="0"/>
        <w:autoSpaceDE w:val="0"/>
        <w:autoSpaceDN w:val="0"/>
        <w:spacing w:before="66" w:after="0" w:line="360" w:lineRule="auto"/>
        <w:ind w:right="148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Министерство образования Я</w:t>
      </w:r>
      <w:r w:rsidRPr="00F10CCE">
        <w:rPr>
          <w:rFonts w:ascii="Times New Roman" w:eastAsia="Times New Roman" w:hAnsi="Times New Roman" w:cs="Times New Roman"/>
          <w:bCs/>
          <w:sz w:val="24"/>
          <w:szCs w:val="24"/>
        </w:rPr>
        <w:t>рославской области</w:t>
      </w:r>
    </w:p>
    <w:p w:rsidR="00D708AE" w:rsidRPr="00F10CCE" w:rsidRDefault="00D708AE" w:rsidP="00D708AE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                                </w:t>
      </w:r>
      <w:r w:rsidRPr="00F10CCE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Муниципальное общеобразовательное учреждение</w:t>
      </w:r>
    </w:p>
    <w:p w:rsidR="00D708AE" w:rsidRPr="00F10CCE" w:rsidRDefault="00D708AE" w:rsidP="00D708AE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                                </w:t>
      </w:r>
      <w:proofErr w:type="spellStart"/>
      <w:r w:rsidRPr="00F10CCE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Вареговская</w:t>
      </w:r>
      <w:proofErr w:type="spellEnd"/>
      <w:r w:rsidRPr="00F10CCE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средняя общеобразовательная школа</w:t>
      </w:r>
    </w:p>
    <w:p w:rsidR="00D708AE" w:rsidRPr="00F10CCE" w:rsidRDefault="00D708AE" w:rsidP="00D708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D708AE" w:rsidRPr="00F10CCE" w:rsidRDefault="00D708AE" w:rsidP="00D708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Директор школы              </w:t>
      </w:r>
      <w:proofErr w:type="spellStart"/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И.В.Долгова</w:t>
      </w:r>
      <w:proofErr w:type="spellEnd"/>
    </w:p>
    <w:p w:rsidR="00D708AE" w:rsidRPr="00F10CCE" w:rsidRDefault="00D708AE" w:rsidP="00D708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Приказ </w:t>
      </w:r>
      <w:r w:rsidRPr="00F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№69  </w:t>
      </w:r>
      <w:r w:rsidRPr="00F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«31 » августа 2023 г.</w:t>
      </w:r>
    </w:p>
    <w:p w:rsidR="00D708AE" w:rsidRPr="00F10CCE" w:rsidRDefault="00D708AE" w:rsidP="00D708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по предмету </w:t>
      </w:r>
    </w:p>
    <w:p w:rsidR="00D708AE" w:rsidRPr="00F10CC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«Биология»</w:t>
      </w:r>
    </w:p>
    <w:p w:rsidR="00D708A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F1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D708AE" w:rsidRPr="00F10CC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(углубленный уровень)</w:t>
      </w:r>
    </w:p>
    <w:p w:rsidR="00D708AE" w:rsidRPr="00F10CCE" w:rsidRDefault="00D708AE" w:rsidP="00D708A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Составитель:</w:t>
      </w: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708AE" w:rsidRPr="00F10CCE" w:rsidRDefault="00D708AE" w:rsidP="00D708A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Адилханова</w:t>
      </w:r>
      <w:proofErr w:type="spellEnd"/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Эсмира</w:t>
      </w:r>
      <w:proofErr w:type="spellEnd"/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Чигалиевна</w:t>
      </w:r>
      <w:proofErr w:type="spellEnd"/>
    </w:p>
    <w:p w:rsidR="00D708AE" w:rsidRPr="00F10CCE" w:rsidRDefault="00D708AE" w:rsidP="00D708A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учитель географии и биологии</w:t>
      </w:r>
    </w:p>
    <w:p w:rsidR="00D708AE" w:rsidRPr="00F10CCE" w:rsidRDefault="00D708AE" w:rsidP="00D708A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F10CC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Default="00D708AE" w:rsidP="00D708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1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-2023г</w:t>
      </w:r>
      <w:bookmarkEnd w:id="0"/>
    </w:p>
    <w:p w:rsidR="00D708AE" w:rsidRDefault="00D708AE" w:rsidP="00D7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AE" w:rsidRPr="00D708AE" w:rsidRDefault="00D708AE" w:rsidP="00D7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708AE" w:rsidRPr="00D708AE" w:rsidRDefault="00D708AE" w:rsidP="00D708AE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0" w:line="240" w:lineRule="auto"/>
        <w:ind w:left="-284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11 класс углублённый уровень разработана с учетом следующих нормативных документов:</w:t>
      </w:r>
    </w:p>
    <w:p w:rsidR="00D708AE" w:rsidRPr="00D708AE" w:rsidRDefault="00D708AE" w:rsidP="00BB6D9B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№ 273 (с изменениями);</w:t>
      </w:r>
    </w:p>
    <w:p w:rsidR="00D708AE" w:rsidRPr="00D708AE" w:rsidRDefault="00D708AE" w:rsidP="00BB6D9B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28.10.2015г. № 08-1786 «О рабочих программах учебных предметов» (с изменениями).</w:t>
      </w:r>
    </w:p>
    <w:p w:rsidR="00D708AE" w:rsidRPr="00D708AE" w:rsidRDefault="00D708AE" w:rsidP="00BB6D9B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Авторская программа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И.Б. Агафоновой, Н.В.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Сивоглазова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«Биология. 10-11 классы. Программы: учебн</w:t>
      </w:r>
      <w:proofErr w:type="gramStart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методическое пособие»— М.: Дрофа, 2019. — 148 с. — (Российский учебник).</w:t>
      </w:r>
    </w:p>
    <w:p w:rsidR="00D708AE" w:rsidRPr="00D708AE" w:rsidRDefault="00D708AE" w:rsidP="00BB6D9B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авторской программы по биологии для 10-11 классов (углублённый уровень) с дополнениями, не пре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вышающими требований к уровню подготовки обучающихся, авторов: И.Б. Агафонова, В.И.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 Дрофа, 2019г.</w:t>
      </w:r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D708A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ориентирована на использование </w:t>
      </w:r>
      <w:bookmarkStart w:id="1" w:name="_Hlk49912894"/>
      <w:r w:rsidRPr="00D708AE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 xml:space="preserve">учебника: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«Биология. 11 класс. Базовый и углублённый уровни»- И.Б. Агафонова, В.И.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Изд-во «Дрофа», 2020г. </w:t>
      </w:r>
      <w:bookmarkEnd w:id="1"/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0" w:line="240" w:lineRule="auto"/>
        <w:ind w:left="-567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биология 10-11 основывается на знаниях учащихся, полученных при изучении биологических дисциплин в основной школе, и является продолжением освоения биологических дисциплин, начатой в 5- 9 классах. Это отражает преемственность учебных программ и обеспечивает возможность дальнейшего успешного профессионального обучения. Изучение предмета также основывается на знаниях, приобретенных на уроках химии, физики, истории, физической и экономической географии. Сам предмет является профильным для классов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биологической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обучения.</w:t>
      </w:r>
    </w:p>
    <w:p w:rsidR="00D708AE" w:rsidRPr="00D708AE" w:rsidRDefault="00D708AE" w:rsidP="00D708AE">
      <w:pPr>
        <w:spacing w:after="0" w:line="240" w:lineRule="auto"/>
        <w:ind w:left="-567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базисным учебным планом (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БУПом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уровня среднего общего образования. Данный курс изучается с 10 по 11 классы. Общее число учебных часов за 2года обучения составляет 204, из них 102 (3ч в неделю) в 10 классе, 102 (3ч в неделю) в 11 классе.</w:t>
      </w:r>
    </w:p>
    <w:p w:rsidR="00D708AE" w:rsidRPr="00D708AE" w:rsidRDefault="00D708AE" w:rsidP="00D708AE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08AE" w:rsidRPr="00D708AE" w:rsidRDefault="00D708AE" w:rsidP="00D708AE">
      <w:pPr>
        <w:spacing w:before="34" w:after="0" w:line="272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708AE" w:rsidRPr="00D708AE" w:rsidRDefault="00D708AE" w:rsidP="00D708AE">
      <w:pPr>
        <w:spacing w:before="34" w:after="0" w:line="27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«Общая биология» является одной из общеобразовательных дисциплин для средней школы с углубленным изучением биологии. Основная цель курса — углублённо 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 учебные заведения медико-биологического профиля. Вместе с тем содержание курса биологии соответствует социальным требованиям, предъявляемым к образованию вообще, и направлено на социализацию учащихся, их приобщение к культурным ценностям, формирование экологического сознания, овладение учебно-познавательными и ценностно-смысловыми компетентностями, достижение предметных, личностных и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</w:t>
      </w:r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«Биология. 11 класс» основывается на знаниях учащихся, полученных при изучении биологических дисциплин в классах средней школы по специальным программам, предусматривающим дальнейшее профильное образование, а также по общеобразовательным программам. Изучение предмета предусматривает и знания, приобретенные на уроках химии, физики, истории, физической и экономической географии. Сам предмет является базовым для ряда специальных дисциплин, изучаемых факультативно или иным образом в соответствии с профессиональной ориентацией того или иного учебного заведения.</w:t>
      </w:r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ку</w:t>
      </w:r>
      <w:proofErr w:type="gram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полностью программу общеобразовательной школы для 10—11 классов. В ней сохранены все разделы и темы, изучаемые в средней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общеобразовательной школе, однако содержание каждого учебного блока расширено и углублено, увеличено количество лабораторных работ, число демонстраций и экскурсий. 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сохранение окружающей природы и здоровья человека. Особое внимание уделено экологическому воспитанию молодежи. </w:t>
      </w:r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на углубленном уровне учащиеся должны приобрести:</w:t>
      </w:r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знания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 знать фундаментальные понятия биологии; сущность процессов обмена веществ, онтогенеза, наследственности и изменчивости; основные теории биологии — клеточную, хромосомную теорию наследственности, эволюционную, антропогенеза; соотношение социального и биологического в эволюции человека; </w:t>
      </w:r>
      <w:proofErr w:type="gram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 основные термины, используемые в биологической и медицинской литературе;</w:t>
      </w:r>
      <w:proofErr w:type="gramEnd"/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 давать аргументированную оценку новой информации по биологическим вопросам; работать с микроскопом и изготовлять простейшие препараты для микроскопических исследований; решать генетические задачи, составлять родословные, строить вариационные кривые на растительном и животном материале;</w:t>
      </w:r>
      <w:proofErr w:type="gram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учебной и научно-популярной литературой, составлять план, конспект, реферат; владеть языком предмета; грамотно осуществлять поиск новой информации в литературе, интернет - ресурсах, адекватно оценивать новую информацию, формулировать собственное мнение и вопросы, требующие дальнейшего изучения. </w:t>
      </w:r>
    </w:p>
    <w:p w:rsidR="00D708AE" w:rsidRPr="00D708AE" w:rsidRDefault="00D708AE" w:rsidP="00D708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D708AE" w:rsidRPr="00D708AE" w:rsidRDefault="00D708AE" w:rsidP="00D708A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углублённом уровне среднего общего образования направлено на достижение следующих целей:</w:t>
      </w:r>
    </w:p>
    <w:p w:rsidR="00D708AE" w:rsidRPr="00D708AE" w:rsidRDefault="00D708AE" w:rsidP="00BB6D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708AE" w:rsidRPr="00D708AE" w:rsidRDefault="00D708AE" w:rsidP="00BB6D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708AE" w:rsidRPr="00D708AE" w:rsidRDefault="00D708AE" w:rsidP="00BB6D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708AE" w:rsidRPr="00D708AE" w:rsidRDefault="00D708AE" w:rsidP="00BB6D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708AE" w:rsidRPr="00D708AE" w:rsidRDefault="00D708AE" w:rsidP="00BB6D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708AE" w:rsidRPr="00D708AE" w:rsidRDefault="00D708AE" w:rsidP="00D708AE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8AE">
        <w:rPr>
          <w:rFonts w:ascii="Times New Roman" w:eastAsia="Times New Roman" w:hAnsi="Times New Roman" w:cs="Times New Roman"/>
          <w:sz w:val="24"/>
          <w:szCs w:val="24"/>
        </w:rPr>
        <w:t xml:space="preserve">Задачи, решаемые в процессе обучения биологии в школе: </w:t>
      </w:r>
    </w:p>
    <w:p w:rsidR="00D708AE" w:rsidRPr="00D708AE" w:rsidRDefault="00D708AE" w:rsidP="00BB6D9B">
      <w:pPr>
        <w:numPr>
          <w:ilvl w:val="0"/>
          <w:numId w:val="3"/>
        </w:numPr>
        <w:tabs>
          <w:tab w:val="num" w:pos="1080"/>
        </w:tabs>
        <w:spacing w:after="6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8A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D708AE" w:rsidRPr="00D708AE" w:rsidRDefault="00D708AE" w:rsidP="00BB6D9B">
      <w:pPr>
        <w:numPr>
          <w:ilvl w:val="0"/>
          <w:numId w:val="3"/>
        </w:numPr>
        <w:tabs>
          <w:tab w:val="num" w:pos="1080"/>
        </w:tabs>
        <w:spacing w:after="6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8AE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D708AE" w:rsidRPr="00D708AE" w:rsidRDefault="00D708AE" w:rsidP="00BB6D9B">
      <w:pPr>
        <w:numPr>
          <w:ilvl w:val="0"/>
          <w:numId w:val="3"/>
        </w:numPr>
        <w:tabs>
          <w:tab w:val="num" w:pos="1080"/>
        </w:tabs>
        <w:spacing w:after="6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8AE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D708AE" w:rsidRPr="00D708AE" w:rsidRDefault="00D708AE" w:rsidP="00BB6D9B">
      <w:pPr>
        <w:numPr>
          <w:ilvl w:val="0"/>
          <w:numId w:val="3"/>
        </w:numPr>
        <w:tabs>
          <w:tab w:val="num" w:pos="1080"/>
        </w:tabs>
        <w:spacing w:after="6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8AE">
        <w:rPr>
          <w:rFonts w:ascii="Times New Roman" w:eastAsia="Times New Roman" w:hAnsi="Times New Roman" w:cs="Times New Roman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D708AE" w:rsidRPr="00D708AE" w:rsidRDefault="00D708AE" w:rsidP="00BB6D9B">
      <w:pPr>
        <w:numPr>
          <w:ilvl w:val="0"/>
          <w:numId w:val="3"/>
        </w:numPr>
        <w:tabs>
          <w:tab w:val="num" w:pos="1080"/>
        </w:tabs>
        <w:spacing w:after="6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8AE">
        <w:rPr>
          <w:rFonts w:ascii="Times New Roman" w:eastAsia="Times New Roman" w:hAnsi="Times New Roman" w:cs="Times New Roman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D708AE" w:rsidRPr="00D708AE" w:rsidRDefault="00D708AE" w:rsidP="00D708A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D708AE" w:rsidRPr="00D708AE" w:rsidRDefault="00D708AE" w:rsidP="00D708A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и практических работ, экскурсий, защиты проектов.</w:t>
      </w:r>
    </w:p>
    <w:p w:rsidR="00D708AE" w:rsidRPr="00D708AE" w:rsidRDefault="00D708AE" w:rsidP="00D708A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реализации рабочей программы являются учебник биологии и учебно-методические пособия, созданные коллективом авторов под руководством</w:t>
      </w:r>
      <w:r w:rsidRPr="00D708AE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 Агафоновой,</w:t>
      </w:r>
      <w:r w:rsidRPr="00D708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оборудование кабинета биологии, дидактический материал по биологии. </w:t>
      </w:r>
    </w:p>
    <w:p w:rsidR="00D708AE" w:rsidRPr="00D708AE" w:rsidRDefault="00D708AE" w:rsidP="00D7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AE" w:rsidRPr="00D708AE" w:rsidRDefault="00D708AE" w:rsidP="00D708AE">
      <w:pPr>
        <w:autoSpaceDE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708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курса биологии</w:t>
      </w:r>
    </w:p>
    <w:p w:rsidR="00D708AE" w:rsidRPr="00D708AE" w:rsidRDefault="00D708AE" w:rsidP="00D708AE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Вид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color w:val="FF0000"/>
          <w:w w:val="115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и эволюционное учение. </w:t>
      </w:r>
      <w:r w:rsidRPr="00D708A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История эволюционных идей. Креационизм и трансформизм. Систематика как наука. Значение работ К. Линнея по систематике растений и животных. Бинарная номенклатура. Вклад различных ученых в развитие эволюционных идей. 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Учение о градации живых организмов и понятие «лестница существ». Теория катастроф Кювье. Законы Ламарка (упражнение и </w:t>
      </w:r>
      <w:proofErr w:type="spellStart"/>
      <w:r w:rsidRPr="00D708A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неупражнение</w:t>
      </w:r>
      <w:proofErr w:type="spellEnd"/>
      <w:r w:rsidRPr="00D708A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 органов и наследование благоприобретенных признаков). Представления Ламарка об изменчивости. Представления Ламарка о причинах, предпосылках и направлении эволюции. Значение теории Ламарка. Понятие о неоламаркизме и его представителях. 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proofErr w:type="gram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Предпосылки возникновения учения Ч.  Дарвина: достижения в области естественных и социально</w:t>
      </w: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softHyphen/>
        <w:t xml:space="preserve"> экономических наук (космогоническая теория Канта—Лапласа, достижения в области химии, закон единства организма </w:t>
      </w:r>
      <w:proofErr w:type="gramEnd"/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и среды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Рулье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—Сеченова, принцип корреляции Кювье, работы К.  Бэра, работы Ч.  Лайеля, работы А.  Смита и Т. Мальтуса).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Экспедиционный материал Ч. Дарвина. Учение Дарвина об изменчивости. Учение Дарвина об искусственном отборе. Всеобщая индивидуальная изменчивость и избыточная численность потомства. Ограниченность ресурсов. Борьба за существование и естественный отбор. Виды борьбы за существование. Предпосылки борьбы за существование и естественного отбора. А. Уоллес и его вклад в разработку теории естественного отбора. Значение теории Дарвина. Понятие о синтетической теории эволюции.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lastRenderedPageBreak/>
        <w:t xml:space="preserve">Вид как генетически изолированная система; репродуктивная изоляция и ее механизмы. Критерии вида: морфологический, физиологический, биохимический, генетический, экологический, географический. Внутренняя структура вида. Сезонная изоляция. Поведенческая изоляция.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Виды</w:t>
      </w: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softHyphen/>
        <w:t>двойники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. Космополиты и эндемики. Ареал и его разновидности.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Популяционная структура вида; экологические и генетические характеристики популяций. Демографические показатели и структура популяции. Регуляция численности популяции. Эффективная численность популяции.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Популяция — элементарная эволюционная единица. Элементарный эволюционный материал и элементарное эволюционное явление.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Элементарные эволюционные факторы (мутационный процесс, изоляция, популяционные волны, дрейф генов, естественный отбор). Доминантные и рецессивные, полезные, нейтральные и вредные мутации. Виды изменчивости. Резерв изменчивости. Эффект «бутылочного горлышка».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Формы естественного отбора (</w:t>
      </w:r>
      <w:proofErr w:type="gram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стабилизирующий</w:t>
      </w:r>
      <w:proofErr w:type="gram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, движущий,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дизруптивный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). Явление индустриального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меланизма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и механизм его возникновения. Возникновение устойчивости насекомых к ядохимикатам.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Приспособительные особенности строения, окраски тела и поведения животных. Разновидности покровительственной окраски и формы. Поведенческие адаптации. Биохимические адаптации. Физиологические адаптации. Относительная целесообразность адаптаций.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Пути (способы) и скорость видообразования; географическое (аллопатрическое) и экологическое (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симпатрическое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) видообразование. Географическая и экологическая изоляция. Дивергенция. Гибридизация.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Полиплоидизация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Главные направления эволюционного процесса. Биологический прогресс и биологический регресс (А. Н. 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Северцов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). Пути достижения биологического прогресса.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Цитологические и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молекулярно</w:t>
      </w: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softHyphen/>
        <w:t>биологические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(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молекулярно</w:t>
      </w: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softHyphen/>
        <w:t>генетические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),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сравнительно</w:t>
      </w: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softHyphen/>
        <w:t>анатомические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(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сравнительно</w:t>
      </w: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softHyphen/>
        <w:t>морфологические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), палеонтологические, эмбриологические и биогеографические доказательства эволюции. Закон зародышевого сходства. Основной биогенетический закон (закон Мюллера—Геккеля). Дрейф континентов.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Концепции абиогенеза и биогенеза. Опыты Ф. 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Реди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, Л. 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Спаланцани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и М. М. 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Тереховского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, опыт Л. Пастера. Гипотезы стационарного состояния и панспермии.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Органический мир как результат эволюции. Возникновение и развитие жизни на Земле. Химический, предбиологический (теория академика А. И. Опарина) и биологический этапы развития живой материи. Теория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биопоэза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. Абиогенное происхождение органических мономеров. Эксперимент С.  Миллера. Появление коацерватов,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пробионтов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, мембранных структур, прокариот, эукариот, гетеротрофов, автотрофов.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Развитие жизни на Земле в архейскую и протерозойскую эры. Появление ядра, полового размножения,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многоклеточности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, фотосинтеза. Первые следы жизни на Земле. Появление всех современных типов беспозвоночных животных. Первые хордовые. Развитие водных растений. Ароморфозы архея и протерозоя.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рыб, земноводных, пресмыкающихся. Выход на сушу растений и животных. Ароморфозы палеозоя. Развитие жизни на Земле в мезозойскую и кайнозойскую эры. Появление и распространение покрытосеменных растений. Возникновение птиц и млекопитающих.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lastRenderedPageBreak/>
        <w:t>Теплокровность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. Появление и развитие приматов. Появление человека. Ароморфозы мезозоя и кайнозоя.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Антропогенез и его движущие силы. Представления о происхождении человека в разные периоды истории науки. Труды Дарвина «Происхождение человека и половой отбор» и «О выражении эмоций у животных и человека». Основные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антропоморфозы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: общественный образ жизни, приспособления к перемещению по ветвям, общественное воспитание потомства. Доказательства животного происхождения чело века.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Homo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sapiens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в системе животного мира. Признаки и свойства человека, позволяющие отнести его к различным систематическим группам царства животных.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Стадии эволюции человека: приматы — предки человека, австралопитек, человек умелый, древнейший человек, древний человек, первые современные люди. Роль социальных факторов антропогенеза в становлении человека.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Популяционная структура вида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Homo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sapiens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; человеческие расы;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расообразование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; единство происхождения рас. Приспособительное значение расовых признаков. Видовое единство человечества.</w:t>
      </w: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Экосистема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Организм и среда. Факторы среды обитания. Классификация экологических факторов. Среды жизни и их характеристика. Прямое и косвенное влияние факторов среды на организм. Изменчивость экологических факторов. Пределы выносливости. Зона оптимума, зона угнетения. Стенобионты и эврибионты. Ограничивающий фактор. Закон минимума Либиха. Экологическая ниша.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Факторы среды обитания и приспособления к ним живых организмов. Абиотические факторы среды. Роль температуры, освещенности, влажности и других факторов в жизнедеятельности сообществ и организмов. Теплокровные и холоднокровные организмы. Светолюбивые, теневыносливые и тенелюбивые растения. Поведенческие адаптации.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Биотические факторы среды. Формы взаимоотношений между организмами. Позитивные отношения — симбиоз: мутуализм, кооперация, комменсализм. Антибиотические отношения: хищничество, паразитизм, конкуренция. Приспособления хищников и жертв. Адаптации паразитов. Нейтральные отношения — нейтрализм. Принцип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Гаузе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(принцип конкурентного исключения).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Естественные сообщества живых организмов. История формирования природных сообществ. Биогеоценозы. Компоненты биогеоценозов: продуценты,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консументы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,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редуценты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. Биоценозы: видовое разнообразие, плотность популяций, биомасса. Способность экосистем к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самоподдержанию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. Первичная и вторичная продукция. Климатические, географические и почвенные параметры экосистемы.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Цепи и сети питания. Трофические уровни. Экологические пирамиды: чисел, биомассы, энергии. Круговорот веществ и поток энергии в экосистемах.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Изменение сообществ. Смена экосистем. Динамическое равновесие. Закономерности смены экосистем.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Экологические нарушения.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Агроценозы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. Интродукция.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Биосфера 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биокосное</w:t>
      </w:r>
      <w:proofErr w:type="spell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и косное вещество биосферы (В. И. Вернадский). Круговорот </w:t>
      </w: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lastRenderedPageBreak/>
        <w:t>веще</w:t>
      </w:r>
      <w:proofErr w:type="gramStart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ств в пр</w:t>
      </w:r>
      <w:proofErr w:type="gramEnd"/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ироде. Границы биосферы. Распределение живого вещества. Геохимические процессы.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Роль живого вещества в биосфере. Круговорот воды и углерода в биосфере.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Прямое и косвенное влияние человека на биосферу. 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Биогеохимическая роль человека. Современные промышленные производства. Ноосфера.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Антропогенное влияние на атмосферу и гидросферу. Эрозия почвы. Природные ресурсы и их использование.</w:t>
      </w:r>
    </w:p>
    <w:p w:rsidR="00D708AE" w:rsidRPr="00D708AE" w:rsidRDefault="00D708AE" w:rsidP="00D708AE">
      <w:pPr>
        <w:spacing w:after="120" w:line="240" w:lineRule="auto"/>
        <w:ind w:left="-567" w:firstLine="791"/>
        <w:contextualSpacing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Основы рационального природопользования. Международные природоохранные организации и программы ЮНЕСКО по охране природы.</w:t>
      </w:r>
    </w:p>
    <w:p w:rsidR="00D708AE" w:rsidRPr="00D708AE" w:rsidRDefault="00D708AE" w:rsidP="00D708A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AE" w:rsidRPr="00D708AE" w:rsidRDefault="00D708AE" w:rsidP="00D708A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D708AE" w:rsidRPr="00D708AE" w:rsidRDefault="00D708AE" w:rsidP="00D708A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12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 стандарта  среднего  (полного) общего образования к результатам освоения основной образовательной программы к окончанию  одиннадцатого  класса у учащихся необходимо сформировать мировоззрение, отвечающее современному уровню развития науки и общественной практики, общечеловеческим ценностям и идеалам гражданского общества; основы саморазвития и самовоспитания; </w:t>
      </w:r>
      <w:proofErr w:type="gramStart"/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готовность и способность к образованию, в том числе самообразованию, на протяжении всей жизни; сознательное отношение к непрерывному  образованию как условию успешной профессиональной и общественной деятельности.</w:t>
      </w:r>
      <w:proofErr w:type="gramEnd"/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 Школьники должны освоить </w:t>
      </w:r>
      <w:proofErr w:type="spellStart"/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межпредметные</w:t>
      </w:r>
      <w:proofErr w:type="spellEnd"/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 понятия и универсальные учебные действия и научиться их использовать в учебной и познавательной деятельности, а также уметь формировать и реализовывать индивидуальные образовательные траектории.</w:t>
      </w:r>
    </w:p>
    <w:p w:rsidR="00D708AE" w:rsidRPr="00D708AE" w:rsidRDefault="00D708AE" w:rsidP="00D708AE">
      <w:pPr>
        <w:spacing w:after="12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12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 </w:t>
      </w:r>
    </w:p>
    <w:p w:rsidR="00D708AE" w:rsidRPr="00D708AE" w:rsidRDefault="00D708AE" w:rsidP="00D708AE">
      <w:pPr>
        <w:spacing w:after="120" w:line="240" w:lineRule="auto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В </w:t>
      </w:r>
      <w:r w:rsidRPr="00D708A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/>
        </w:rPr>
        <w:t>предметной области</w:t>
      </w:r>
      <w:r w:rsidRPr="00D708AE">
        <w:rPr>
          <w:rFonts w:ascii="Times New Roman" w:eastAsia="Times New Roman" w:hAnsi="Times New Roman" w:cs="Times New Roman"/>
          <w:b/>
          <w:color w:val="231F20"/>
          <w:spacing w:val="-37"/>
          <w:w w:val="110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/>
        </w:rPr>
        <w:t>при</w:t>
      </w:r>
      <w:r w:rsidRPr="00D708AE">
        <w:rPr>
          <w:rFonts w:ascii="Times New Roman" w:eastAsia="Times New Roman" w:hAnsi="Times New Roman" w:cs="Times New Roman"/>
          <w:b/>
          <w:color w:val="231F20"/>
          <w:spacing w:val="-37"/>
          <w:w w:val="110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/>
        </w:rPr>
        <w:t>углубленном</w:t>
      </w:r>
      <w:r w:rsidRPr="00D708AE">
        <w:rPr>
          <w:rFonts w:ascii="Times New Roman" w:eastAsia="Times New Roman" w:hAnsi="Times New Roman" w:cs="Times New Roman"/>
          <w:b/>
          <w:color w:val="231F20"/>
          <w:spacing w:val="-38"/>
          <w:w w:val="110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/>
        </w:rPr>
        <w:t>изучении</w:t>
      </w:r>
      <w:r w:rsidRPr="00D708AE">
        <w:rPr>
          <w:rFonts w:ascii="Times New Roman" w:eastAsia="Times New Roman" w:hAnsi="Times New Roman" w:cs="Times New Roman"/>
          <w:b/>
          <w:color w:val="231F20"/>
          <w:spacing w:val="-38"/>
          <w:w w:val="110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предполагается:</w:t>
      </w:r>
    </w:p>
    <w:p w:rsidR="00D708AE" w:rsidRPr="00D708AE" w:rsidRDefault="00D708AE" w:rsidP="00BB6D9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формирование системы научных знаний об общих закономерностях, законах, теориях современной биологической науки;</w:t>
      </w:r>
    </w:p>
    <w:p w:rsidR="00D708AE" w:rsidRPr="00D708AE" w:rsidRDefault="00D708AE" w:rsidP="00BB6D9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формирование умений исследовать и анализировать биологические объекты и системы, объяснять закономерности биологических процессов и явлений, прогнозировать последствия значимых биологических</w:t>
      </w:r>
      <w:r w:rsidRPr="00D708AE">
        <w:rPr>
          <w:rFonts w:ascii="Times New Roman" w:eastAsia="Calibri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исследований;</w:t>
      </w:r>
    </w:p>
    <w:p w:rsidR="00D708AE" w:rsidRPr="00D708AE" w:rsidRDefault="00D708AE" w:rsidP="00BB6D9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овладение умениями выдвигать гипотезы на основе знаний об основополагающих биологических закономерностях и законах, о происхождении и сущности жизни, проверять выдвинутые гипотезы экспериментальными средствами, формулируя цель</w:t>
      </w:r>
      <w:r w:rsidRPr="00D708AE">
        <w:rPr>
          <w:rFonts w:ascii="Times New Roman" w:eastAsia="Calibri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исследования;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  <w:tab w:val="left" w:pos="543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овладение методами самостоятельной постановки</w:t>
      </w:r>
      <w:r w:rsidRPr="00D708AE">
        <w:rPr>
          <w:rFonts w:ascii="Times New Roman" w:eastAsia="Calibri" w:hAnsi="Times New Roman" w:cs="Times New Roman"/>
          <w:color w:val="231F20"/>
          <w:spacing w:val="-44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биологических экспериментов, описания, анализа и оценки достоверности полученного</w:t>
      </w:r>
      <w:r w:rsidRPr="00D708AE">
        <w:rPr>
          <w:rFonts w:ascii="Times New Roman" w:eastAsia="Calibri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результата.</w:t>
      </w:r>
    </w:p>
    <w:p w:rsidR="00D708AE" w:rsidRPr="00D708AE" w:rsidRDefault="00D708AE" w:rsidP="00D708AE">
      <w:pPr>
        <w:tabs>
          <w:tab w:val="left" w:pos="0"/>
        </w:tabs>
        <w:spacing w:after="12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В процессе изучения курса также ожидается достижение следующих </w:t>
      </w:r>
      <w:r w:rsidRPr="00D708A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/>
        </w:rPr>
        <w:t xml:space="preserve">личностных </w:t>
      </w:r>
      <w:r w:rsidRPr="00D708A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результатов: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  <w:tab w:val="left" w:pos="543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Проявление чувства российской гражданской</w:t>
      </w:r>
      <w:r w:rsidRPr="00D708AE">
        <w:rPr>
          <w:rFonts w:ascii="Times New Roman" w:eastAsia="Calibri" w:hAnsi="Times New Roman" w:cs="Times New Roman"/>
          <w:color w:val="231F20"/>
          <w:spacing w:val="-38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идентичности,</w:t>
      </w:r>
      <w:r w:rsidRPr="00D708AE">
        <w:rPr>
          <w:rFonts w:ascii="Times New Roman" w:eastAsia="Calibri" w:hAnsi="Times New Roman" w:cs="Times New Roman"/>
          <w:color w:val="231F20"/>
          <w:spacing w:val="-28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патриотизма,</w:t>
      </w:r>
      <w:r w:rsidRPr="00D708AE">
        <w:rPr>
          <w:rFonts w:ascii="Times New Roman" w:eastAsia="Calibri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lastRenderedPageBreak/>
        <w:t>любви</w:t>
      </w:r>
      <w:r w:rsidRPr="00D708AE">
        <w:rPr>
          <w:rFonts w:ascii="Times New Roman" w:eastAsia="Calibri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и</w:t>
      </w:r>
      <w:r w:rsidRPr="00D708AE">
        <w:rPr>
          <w:rFonts w:ascii="Times New Roman" w:eastAsia="Calibri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уважения</w:t>
      </w:r>
      <w:r w:rsidRPr="00D708AE">
        <w:rPr>
          <w:rFonts w:ascii="Times New Roman" w:eastAsia="Calibri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к</w:t>
      </w:r>
      <w:r w:rsidRPr="00D708AE">
        <w:rPr>
          <w:rFonts w:ascii="Times New Roman" w:eastAsia="Calibri" w:hAnsi="Times New Roman" w:cs="Times New Roman"/>
          <w:color w:val="231F20"/>
          <w:spacing w:val="-28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Отечеству,</w:t>
      </w:r>
      <w:r w:rsidRPr="00D708AE">
        <w:rPr>
          <w:rFonts w:ascii="Times New Roman" w:eastAsia="Calibri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чувства гордости за свою</w:t>
      </w:r>
      <w:r w:rsidRPr="00D708AE">
        <w:rPr>
          <w:rFonts w:ascii="Times New Roman" w:eastAsia="Calibri" w:hAnsi="Times New Roman" w:cs="Times New Roman"/>
          <w:color w:val="231F20"/>
          <w:spacing w:val="-41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Родину;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  <w:tab w:val="left" w:pos="543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ответственное отношение к учебе, готовность и способность к</w:t>
      </w:r>
      <w:r w:rsidRPr="00D708AE">
        <w:rPr>
          <w:rFonts w:ascii="Times New Roman" w:eastAsia="Calibri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самообразованию;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  <w:tab w:val="left" w:pos="543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формирование мотивации к обучению и познанию, осознанному выбору будущей</w:t>
      </w:r>
      <w:r w:rsidRPr="00D708AE">
        <w:rPr>
          <w:rFonts w:ascii="Times New Roman" w:eastAsia="Calibri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профессии;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  <w:tab w:val="left" w:pos="543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способность строить индивидуальную образовательную траекторию;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  <w:tab w:val="left" w:pos="543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формирование целостного естественнонаучного мировоззрения;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  <w:tab w:val="left" w:pos="543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соблюдение правил поведения в</w:t>
      </w:r>
      <w:r w:rsidRPr="00D708AE">
        <w:rPr>
          <w:rFonts w:ascii="Times New Roman" w:eastAsia="Calibri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природе;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  <w:tab w:val="left" w:pos="543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умение реализовать теоретические познания на практике;</w:t>
      </w:r>
    </w:p>
    <w:p w:rsidR="00D708AE" w:rsidRPr="00D708AE" w:rsidRDefault="00D708AE" w:rsidP="00BB6D9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способность</w:t>
      </w:r>
      <w:r w:rsidRPr="00D708AE">
        <w:rPr>
          <w:rFonts w:ascii="Times New Roman" w:eastAsia="Calibri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признавать</w:t>
      </w:r>
      <w:r w:rsidRPr="00D708AE">
        <w:rPr>
          <w:rFonts w:ascii="Times New Roman" w:eastAsia="Calibri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собственные</w:t>
      </w:r>
      <w:r w:rsidRPr="00D708AE">
        <w:rPr>
          <w:rFonts w:ascii="Times New Roman" w:eastAsia="Calibri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ошибки</w:t>
      </w:r>
      <w:r w:rsidRPr="00D708AE">
        <w:rPr>
          <w:rFonts w:ascii="Times New Roman" w:eastAsia="Calibri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и</w:t>
      </w:r>
      <w:r w:rsidRPr="00D708AE">
        <w:rPr>
          <w:rFonts w:ascii="Times New Roman" w:eastAsia="Calibri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исправлять</w:t>
      </w:r>
      <w:r w:rsidRPr="00D708AE">
        <w:rPr>
          <w:rFonts w:ascii="Times New Roman" w:eastAsia="Calibri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их;</w:t>
      </w:r>
    </w:p>
    <w:p w:rsidR="00D708AE" w:rsidRPr="00D708AE" w:rsidRDefault="00D708AE" w:rsidP="00BB6D9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умение аргументированно и обоснованно отстаивать свою точку</w:t>
      </w:r>
      <w:r w:rsidRPr="00D708AE">
        <w:rPr>
          <w:rFonts w:ascii="Times New Roman" w:eastAsia="Calibri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зрения;</w:t>
      </w:r>
    </w:p>
    <w:p w:rsidR="00D708AE" w:rsidRPr="00D708AE" w:rsidRDefault="00D708AE" w:rsidP="00BB6D9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критичное отношение к собственным поступкам, осознание ответственности за их</w:t>
      </w:r>
      <w:r w:rsidRPr="00D708AE">
        <w:rPr>
          <w:rFonts w:ascii="Times New Roman" w:eastAsia="Calibri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результаты;</w:t>
      </w:r>
    </w:p>
    <w:p w:rsidR="00D708AE" w:rsidRPr="00D708AE" w:rsidRDefault="00D708AE" w:rsidP="00BB6D9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уважительное и доброжелательное отношение к другим людям;</w:t>
      </w:r>
    </w:p>
    <w:p w:rsidR="00D708AE" w:rsidRPr="00D708AE" w:rsidRDefault="00D708AE" w:rsidP="00BB6D9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умение слушать и слышать других, вести дискуссию, оперировать</w:t>
      </w:r>
      <w:r w:rsidRPr="00D708AE">
        <w:rPr>
          <w:rFonts w:ascii="Times New Roman" w:eastAsia="Calibri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фактами.</w:t>
      </w:r>
    </w:p>
    <w:p w:rsidR="00D708AE" w:rsidRPr="00D708AE" w:rsidRDefault="00D708AE" w:rsidP="00D708AE">
      <w:p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AE" w:rsidRPr="00D708AE" w:rsidRDefault="00D708AE" w:rsidP="00D708AE">
      <w:pPr>
        <w:tabs>
          <w:tab w:val="left" w:pos="0"/>
        </w:tabs>
        <w:spacing w:after="12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 xml:space="preserve">Достижение личностных результатов оценивается на качественном уровне (без отметок). </w:t>
      </w:r>
      <w:proofErr w:type="spellStart"/>
      <w:r w:rsidRPr="00D708AE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Сформированность</w:t>
      </w:r>
      <w:proofErr w:type="spellEnd"/>
      <w:r w:rsidRPr="00D708AE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 xml:space="preserve"> </w:t>
      </w:r>
      <w:proofErr w:type="spellStart"/>
      <w:r w:rsidRPr="00D708AE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метапредметных</w:t>
      </w:r>
      <w:proofErr w:type="spellEnd"/>
      <w:r w:rsidRPr="00D708AE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</w:t>
      </w:r>
      <w:r w:rsidRPr="00D708AE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работ.</w:t>
      </w:r>
    </w:p>
    <w:p w:rsidR="00D708AE" w:rsidRPr="00D708AE" w:rsidRDefault="00D708AE" w:rsidP="00D708AE">
      <w:p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0" w:line="240" w:lineRule="auto"/>
        <w:ind w:left="-284" w:firstLine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8AE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Метапредметными</w:t>
      </w:r>
      <w:proofErr w:type="spellEnd"/>
      <w:r w:rsidRPr="00D708AE">
        <w:rPr>
          <w:rFonts w:ascii="Times New Roman" w:eastAsia="Times New Roman" w:hAnsi="Times New Roman" w:cs="Times New Roman"/>
          <w:b/>
          <w:color w:val="231F20"/>
          <w:spacing w:val="-22"/>
          <w:w w:val="105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результатами</w:t>
      </w:r>
      <w:r w:rsidRPr="00D708AE">
        <w:rPr>
          <w:rFonts w:ascii="Times New Roman" w:eastAsia="Times New Roman" w:hAnsi="Times New Roman" w:cs="Times New Roman"/>
          <w:b/>
          <w:color w:val="231F20"/>
          <w:spacing w:val="-21"/>
          <w:w w:val="105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/>
        </w:rPr>
        <w:t>освоения</w:t>
      </w:r>
      <w:r w:rsidRPr="00D708AE">
        <w:rPr>
          <w:rFonts w:ascii="Times New Roman" w:eastAsia="Times New Roman" w:hAnsi="Times New Roman" w:cs="Times New Roman"/>
          <w:color w:val="231F20"/>
          <w:spacing w:val="-20"/>
          <w:w w:val="105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/>
        </w:rPr>
        <w:t>курса</w:t>
      </w:r>
      <w:r w:rsidRPr="00D708AE">
        <w:rPr>
          <w:rFonts w:ascii="Times New Roman" w:eastAsia="Times New Roman" w:hAnsi="Times New Roman" w:cs="Times New Roman"/>
          <w:color w:val="231F20"/>
          <w:spacing w:val="-21"/>
          <w:w w:val="105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/>
        </w:rPr>
        <w:t>биологии</w:t>
      </w:r>
      <w:r w:rsidRPr="00D708AE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/>
        </w:rPr>
        <w:t>являются: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овладение составляющими проектной и исследовательской деятельности по изучению общих биологических закономерностей, свойственных живой</w:t>
      </w:r>
      <w:r w:rsidRPr="00D708AE">
        <w:rPr>
          <w:rFonts w:ascii="Times New Roman" w:eastAsia="Calibri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природе;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умение самостоятельно определять цели и составлять планы;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 xml:space="preserve">умение самостоятельно осуществлять, контролировать и корректировать учебную и </w:t>
      </w:r>
      <w:proofErr w:type="spellStart"/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внеучебную</w:t>
      </w:r>
      <w:proofErr w:type="spellEnd"/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 xml:space="preserve"> (включая внешкольную)</w:t>
      </w:r>
      <w:r w:rsidRPr="00D708AE">
        <w:rPr>
          <w:rFonts w:ascii="Times New Roman" w:eastAsia="Calibri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деятельность;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умение использовать все возможные ресурсы для достижения</w:t>
      </w:r>
      <w:r w:rsidRPr="00D708AE">
        <w:rPr>
          <w:rFonts w:ascii="Times New Roman" w:eastAsia="Calibri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целей;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умение выбирать успешные стратегии в различных ситуациях;</w:t>
      </w:r>
    </w:p>
    <w:p w:rsidR="00D708AE" w:rsidRPr="00D708AE" w:rsidRDefault="00D708AE" w:rsidP="00BB6D9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умение осуществлять самостоятельную информационно-познавательную деятельность,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D708AE">
        <w:rPr>
          <w:rFonts w:ascii="Times New Roman" w:eastAsia="Calibri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D708AE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источников.</w:t>
      </w:r>
    </w:p>
    <w:p w:rsidR="00D708AE" w:rsidRPr="00D708AE" w:rsidRDefault="00D708AE" w:rsidP="00D708AE">
      <w:pPr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AE" w:rsidRPr="00D708AE" w:rsidRDefault="00D708AE" w:rsidP="00D708AE">
      <w:pPr>
        <w:spacing w:after="0" w:line="240" w:lineRule="auto"/>
        <w:ind w:left="-540" w:right="-185" w:hanging="108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Учебный план</w:t>
      </w:r>
    </w:p>
    <w:p w:rsidR="00D708AE" w:rsidRPr="00D708AE" w:rsidRDefault="00D708AE" w:rsidP="00D708AE">
      <w:pPr>
        <w:spacing w:after="0" w:line="240" w:lineRule="auto"/>
        <w:ind w:left="-540" w:right="-185" w:hanging="108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 биологии</w:t>
      </w:r>
    </w:p>
    <w:p w:rsidR="00D708AE" w:rsidRPr="00D708AE" w:rsidRDefault="00D708AE" w:rsidP="00D708AE">
      <w:pPr>
        <w:spacing w:after="0" w:line="240" w:lineRule="auto"/>
        <w:ind w:left="-540" w:right="-185" w:hanging="108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11класс</w:t>
      </w:r>
    </w:p>
    <w:p w:rsidR="00D708AE" w:rsidRPr="00D708AE" w:rsidRDefault="00D708AE" w:rsidP="00D708AE">
      <w:pPr>
        <w:spacing w:after="0" w:line="240" w:lineRule="auto"/>
        <w:ind w:left="-540" w:right="-185" w:hanging="108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2"/>
        <w:gridCol w:w="4687"/>
        <w:gridCol w:w="1901"/>
      </w:tblGrid>
      <w:tr w:rsidR="00D708AE" w:rsidRPr="00D708AE" w:rsidTr="00D708AE">
        <w:trPr>
          <w:trHeight w:val="24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раздела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ind w:left="-15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ind w:left="-154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D708AE" w:rsidRPr="00D708AE" w:rsidTr="00D708AE">
        <w:trPr>
          <w:trHeight w:val="24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708AE" w:rsidRPr="00D708AE" w:rsidTr="00D708AE">
        <w:trPr>
          <w:trHeight w:val="24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Экосистема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708AE" w:rsidRPr="00D708AE" w:rsidTr="00D708AE">
        <w:trPr>
          <w:trHeight w:val="24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D708A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D708AE" w:rsidRPr="00D708AE" w:rsidRDefault="00D708AE" w:rsidP="00D708A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AE" w:rsidRPr="00D708AE" w:rsidRDefault="00D708AE" w:rsidP="00D70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08AE" w:rsidRPr="00D708AE" w:rsidRDefault="00D708AE" w:rsidP="00D708A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0" w:line="240" w:lineRule="auto"/>
        <w:ind w:right="-185" w:hanging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 уровня </w:t>
      </w:r>
      <w:proofErr w:type="spellStart"/>
      <w:r w:rsidRPr="00D708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обученности</w:t>
      </w:r>
      <w:proofErr w:type="spellEnd"/>
    </w:p>
    <w:p w:rsidR="00D708AE" w:rsidRPr="00D708AE" w:rsidRDefault="00D708AE" w:rsidP="00D708AE">
      <w:pPr>
        <w:spacing w:after="0" w:line="240" w:lineRule="auto"/>
        <w:ind w:right="-185" w:hanging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08AE" w:rsidRPr="00D708AE" w:rsidRDefault="00D708AE" w:rsidP="00D708AE">
      <w:pPr>
        <w:spacing w:after="0" w:line="240" w:lineRule="auto"/>
        <w:ind w:right="-185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контрольных работ</w:t>
      </w:r>
    </w:p>
    <w:p w:rsidR="00D708AE" w:rsidRPr="00D708AE" w:rsidRDefault="00D708AE" w:rsidP="00D708AE">
      <w:pPr>
        <w:spacing w:after="0" w:line="240" w:lineRule="auto"/>
        <w:ind w:right="-185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26"/>
        <w:gridCol w:w="1560"/>
      </w:tblGrid>
      <w:tr w:rsidR="00D708AE" w:rsidRPr="00D708AE" w:rsidTr="00D708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708AE" w:rsidRPr="00D708AE" w:rsidTr="00D708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Полугодовая контрольная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8AE" w:rsidRPr="00D708AE" w:rsidTr="00D708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годовая</w:t>
            </w:r>
            <w:r w:rsidRPr="00D708A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контрольная работа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8AE" w:rsidRPr="00D708AE" w:rsidTr="00D708AE">
        <w:trPr>
          <w:jc w:val="center"/>
        </w:trPr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08AE" w:rsidRPr="00D708AE" w:rsidRDefault="00D708AE" w:rsidP="00D7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работ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942"/>
      </w:tblGrid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1 «Сравнительная характеристика критериев вида».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«Описание видов по морфологическому критерию».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</w:rPr>
              <w:t>Практическая работа № 3 «Изучение изменчивости у особей одного вида».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 w:rsidRPr="00D708AE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4 «Сравнение процессов движущего,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дизруптивного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 и стабилизирующего отбора»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 «Выявление морфологических адаптаций на примерах различных растений».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«Сравнительная характеристика направлений эволюционного процесса»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7 «Выявление ароморфозов, идиоадаптаций и дегенераций у растений и животных»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widowControl w:val="0"/>
              <w:autoSpaceDE w:val="0"/>
              <w:autoSpaceDN w:val="0"/>
              <w:spacing w:before="83" w:after="0" w:line="228" w:lineRule="auto"/>
              <w:ind w:left="3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«</w:t>
            </w:r>
            <w:r w:rsidRPr="00D708A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Решение биологических задач с использованием геохронологической шкалы»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«Установление соответствия между ароморфозами и эрами»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10 «</w:t>
            </w:r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Сходства и различия в строении животных и человека».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11 </w:t>
            </w:r>
            <w:r w:rsidRPr="00D708A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«Биотические взаимодействия».</w:t>
            </w:r>
          </w:p>
        </w:tc>
      </w:tr>
      <w:tr w:rsidR="00D708AE" w:rsidRPr="00D708AE" w:rsidTr="00D708A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12 «Решение экологических задач».</w:t>
            </w:r>
          </w:p>
        </w:tc>
      </w:tr>
      <w:tr w:rsidR="00D708AE" w:rsidRPr="00D708AE" w:rsidTr="00D708A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hd w:val="clear" w:color="auto" w:fill="FFFFFF"/>
              <w:spacing w:after="0"/>
              <w:ind w:left="7" w:firstLine="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A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– 12</w:t>
            </w:r>
          </w:p>
        </w:tc>
      </w:tr>
    </w:tbl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08AE" w:rsidRPr="00D708AE">
          <w:pgSz w:w="11906" w:h="16838"/>
          <w:pgMar w:top="1134" w:right="850" w:bottom="1134" w:left="1701" w:header="708" w:footer="708" w:gutter="0"/>
          <w:cols w:space="720"/>
        </w:sectPr>
      </w:pP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биология углублённый уровень 11 класс (102ч-3ч/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bottomFromText="200" w:vertAnchor="text" w:horzAnchor="margin" w:tblpX="-68" w:tblpY="18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5"/>
        <w:gridCol w:w="2937"/>
        <w:gridCol w:w="851"/>
        <w:gridCol w:w="3011"/>
        <w:gridCol w:w="2977"/>
        <w:gridCol w:w="2693"/>
        <w:gridCol w:w="1311"/>
      </w:tblGrid>
      <w:tr w:rsidR="00D708AE" w:rsidRPr="00D708AE" w:rsidTr="00D708AE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минимум знаний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D708AE" w:rsidRPr="00D708AE" w:rsidTr="00D708AE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умения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биологии в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 История эволюционных идей. Этапы развития эволюционного Эволюция и эволюционное учение. Креационизм и трансформизм. Вклад различных ученых в развитие эволюционных идей.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естествоиспытателей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додарвиновской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эпохи о сущности живой природы и ее эволюции; представителей креационизма и трансформизма.  Этапы развития эволюционного Эволюция и эволюционное учение.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вклад различных ученых в развитие биологии и эволюционных идей. Оценивают вклад различных ученых в развитие биологии, определяют понятие «эволюционное учение»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К. Линнея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К. Линнея по систематике и их значение.  Эволюция. Эволюционизм. Систематика. Бинарная номенклатура.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Взгляды К. Линнея на систему живого мира.   Бинарная номенклатура.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вклад  К. Линнея в развитие биологии и эволюционных идей. Определяют роль К. Линнея в развитии систематики, объясняют принципы бинарной номенклатуры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Входная контрольная работа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знаний о методах научного познания, разнообразии жизни, представленной клеточным и организменным уровнями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основы курса биология 10 класс.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 на практике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Систематика как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 как наука.  Бинарная номенклатура. Систематические категории.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 как наука.  Систематические категории.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Объясняют принципы классификации живого мира.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Теория Ламарка: её значение и основные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 положения.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Ламарка. Представления Ламарка о причинах, предпосылках и направлении эволюции.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Ламарка. Ее значение и основные положения.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положения  теория Ламарка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Учение Ламарка о градации, изменчивости и роли окружаю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щей среды в эволюции.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Учение о градации живых организмов и понятие «лестница существ». Законы Ламарка (упражнение и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неупражнение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 наследование благоприобретенных признаков). Представления Ламарка об изменчивости и роли окружающей среды в эволюции.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Ламарка о градации, изменчивости и роли окружающей среды в эволюции.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 учение  Ламарка о градации живых организмов.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устно,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Значение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эволюционной теории Ламарка.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теории Ламарка в современной научной парадигме. Понятие о неоламаркизме и его представителях. Теория катастроф Кювье.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теории Ламарка в современной научной парадигме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Характеризуют значение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эволюционной теории Ламарка.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bCs/>
                <w:w w:val="12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Предпосылки возникновения учения Ч</w:t>
            </w:r>
            <w:r w:rsidRPr="00D708AE">
              <w:rPr>
                <w:rFonts w:ascii="Times New Roman" w:eastAsia="Times New Roman" w:hAnsi="Times New Roman" w:cs="Times New Roman"/>
                <w:bCs/>
                <w:w w:val="125"/>
                <w:sz w:val="24"/>
                <w:szCs w:val="24"/>
              </w:rPr>
              <w:t>. Дарвина.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Вклад представителей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естественно-научных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 и экономических дисциплин в развитие эволюционных идей Ч. Дарвина.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Предпосылки теории эволюции Ч. Дарвина. Вклад представителей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естественно-научных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и экономических дисциплин в развитие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 xml:space="preserve">эволюционных идей Ч. Дарвина. Работы А. Уоллеса.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Оценивают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естественно-научные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и социально-экономические предпосылки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возникновения теории Дарвина.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Учение Дарвина об искусственном отборе.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Учение Дарвина об искусственном отборе.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Путешествие Ч. Дарвина на корабле «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Бигль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» и его научные результаты. Работы А. Уоллеса.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Искусственный отбор. Бессознательный и методический отбор. Порода. Конкуренция. Борьба за существование. Естественный отбор. Половой отбор.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Характеризуют вклад отдельных предшественников Ч. Дарвина в развитие эволюционных идей об искусственном отборе.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Основные положения теории эволюции Дарвина.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Основные положения теории эволюции Дарвина.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Основные положения теории эволюции Дарвина.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Характеризуют содержание эволюционной теории Дарвина.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Дают оценку естественному отбору как результату борьбы за существование.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Учение Дарвина об изменчивости.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Учение Дарвина об изменчивости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Групповая и индивидуальная изменчивость. Учение Дарвина об изменчивости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Сравнивают неопределенную и определенную изменчивость.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Предпосылки, механизмы и результаты эволюции по Ч. Дарвину.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Предпосылки, механизмы и результаты эволюции по Ч. Дарвину.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Всеобщая индивидуальная изменчивость и избыточная численность потомства. Ограниченность ресурсов. Борьба за существование и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lastRenderedPageBreak/>
              <w:t>естественный отбор. Виды борьбы за существование. Предпосылки борьбы за существование и естественного отбора.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Сравнивают естественный и искусственный отбор, формы борьбы за существование.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Значение теории Дарвина.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Значение теории Дарвина в создании современной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естественно-научной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 картины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А. Уоллес и его вклад в разработку теории естественного отбора. Значение теории Дарвина. Понятие о синтетической теории эволюции.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Характеризуют значение теории Дарвина в создании современной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естественно-научной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картины мира.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Оценивают вклад Ч. Дарвина и А. Уоллеса в развитие эволюционных идей.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Вид. Классификация</w:t>
            </w:r>
            <w:r w:rsidRPr="00D708AE">
              <w:rPr>
                <w:rFonts w:ascii="Times New Roman" w:eastAsia="Times New Roman" w:hAnsi="Times New Roman" w:cs="Times New Roman"/>
                <w:bCs/>
                <w:spacing w:val="-23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критериев</w:t>
            </w:r>
            <w:r w:rsidRPr="00D708AE">
              <w:rPr>
                <w:rFonts w:ascii="Times New Roman" w:eastAsia="Times New Roman" w:hAnsi="Times New Roman" w:cs="Times New Roman"/>
                <w:bCs/>
                <w:spacing w:val="-21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вида</w:t>
            </w:r>
            <w:r w:rsidRPr="00D708AE">
              <w:rPr>
                <w:rFonts w:ascii="Times New Roman" w:eastAsia="Times New Roman" w:hAnsi="Times New Roman" w:cs="Times New Roman"/>
                <w:bCs/>
                <w:spacing w:val="-23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и</w:t>
            </w:r>
            <w:r w:rsidRPr="00D708AE">
              <w:rPr>
                <w:rFonts w:ascii="Times New Roman" w:eastAsia="Times New Roman" w:hAnsi="Times New Roman" w:cs="Times New Roman"/>
                <w:bCs/>
                <w:spacing w:val="-2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их</w:t>
            </w:r>
            <w:r w:rsidRPr="00D708AE">
              <w:rPr>
                <w:rFonts w:ascii="Times New Roman" w:eastAsia="Times New Roman" w:hAnsi="Times New Roman" w:cs="Times New Roman"/>
                <w:bCs/>
                <w:spacing w:val="-2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содержание.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как генетически изолированная система; репродуктивная изоляция и ее механизмы. Критерии вида: морфологический, физиологический, биохимический, генетический, экологический, географический.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критерии вида.  Классификация критериев вида и их содержание.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понятие «вид» и характеризуют критерии вида.  Приводят примеры видов-двойников, космополитов и эндемиков.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1 «Сравнительная характеристика критериев вида».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вида их характеристика.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критерии вида. Классификация критериев вида и их 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Выявляют и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описывают</w:t>
            </w:r>
            <w:r w:rsidRPr="00D708AE">
              <w:rPr>
                <w:rFonts w:ascii="Times New Roman" w:eastAsia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особей вида по различным</w:t>
            </w:r>
            <w:r w:rsidRPr="00D708AE">
              <w:rPr>
                <w:rFonts w:ascii="Times New Roman" w:eastAsia="Times New Roman" w:hAnsi="Times New Roman" w:cs="Times New Roman"/>
                <w:spacing w:val="-4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критериям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rPr>
          <w:trHeight w:val="7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2 «Описание видов по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морфологическому критерию».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критерии вида. Классификация критериев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 и их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Вид, критерии вида. Классификация критериев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 и их 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морфологический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критерий  по гербарным экземплярам.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 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структура вида. Сезонная изоляция. Поведенческая изоляция. Виды-двойники. Космополиты и эндемики. Ареал и его разновидности.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вида. Вид. Популяция. Кариотип. Генофонд.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Характеризуют структуру вида.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Популяция как структурная единица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популяции. Популяционная структура вида; экологические и генетические характеристики популяций.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Популяция. Структура популяции.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widowControl w:val="0"/>
              <w:autoSpaceDE w:val="0"/>
              <w:autoSpaceDN w:val="0"/>
              <w:spacing w:before="84" w:after="0" w:line="2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Определяют понятие «популяция»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и</w:t>
            </w:r>
            <w:r w:rsidRPr="00D708AE">
              <w:rPr>
                <w:rFonts w:ascii="Times New Roman" w:eastAsia="Times New Roman" w:hAnsi="Times New Roman" w:cs="Times New Roman"/>
                <w:spacing w:val="-2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выясняют,</w:t>
            </w:r>
            <w:r w:rsidRPr="00D708AE">
              <w:rPr>
                <w:rFonts w:ascii="Times New Roman" w:eastAsia="Times New Roman" w:hAnsi="Times New Roman" w:cs="Times New Roman"/>
                <w:spacing w:val="-26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что</w:t>
            </w:r>
            <w:r w:rsidRPr="00D708AE">
              <w:rPr>
                <w:rFonts w:ascii="Times New Roman" w:eastAsia="Times New Roman" w:hAnsi="Times New Roman" w:cs="Times New Roman"/>
                <w:spacing w:val="-23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такое</w:t>
            </w:r>
            <w:r w:rsidRPr="00D708AE">
              <w:rPr>
                <w:rFonts w:ascii="Times New Roman" w:eastAsia="Times New Roman" w:hAnsi="Times New Roman" w:cs="Times New Roman"/>
                <w:spacing w:val="-25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структура</w:t>
            </w:r>
            <w:r w:rsidRPr="00D708AE">
              <w:rPr>
                <w:rFonts w:ascii="Times New Roman" w:eastAsia="Times New Roman" w:hAnsi="Times New Roman" w:cs="Times New Roman"/>
                <w:spacing w:val="-25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популяции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Численность популяции, половая и возрастная структура и факторы, определяющие эти параметры.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 показатели и структура популяции. Регуляция численности популяции. Эффективная численность популяции.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популяции, половая и возрастная структура и факторы, определяющие эти параметры. Рождаемость. Смертность.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Описывают популяцию</w:t>
            </w:r>
            <w:r w:rsidRPr="00D708AE">
              <w:rPr>
                <w:rFonts w:ascii="Times New Roman" w:eastAsia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</w:t>
            </w:r>
            <w:r w:rsidRPr="00D708AE">
              <w:rPr>
                <w:rFonts w:ascii="Times New Roman" w:eastAsia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показателям,</w:t>
            </w:r>
            <w:r w:rsidRPr="00D708AE">
              <w:rPr>
                <w:rFonts w:ascii="Times New Roman" w:eastAsia="Times New Roman" w:hAnsi="Times New Roman" w:cs="Times New Roman"/>
                <w:spacing w:val="-23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характеризующим</w:t>
            </w:r>
            <w:r w:rsidRPr="00D708AE">
              <w:rPr>
                <w:rFonts w:ascii="Times New Roman" w:eastAsia="Times New Roman" w:hAnsi="Times New Roman" w:cs="Times New Roman"/>
                <w:spacing w:val="-23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ее</w:t>
            </w:r>
            <w:r w:rsidRPr="00D708AE">
              <w:rPr>
                <w:rFonts w:ascii="Times New Roman" w:eastAsia="Times New Roman" w:hAnsi="Times New Roman" w:cs="Times New Roman"/>
                <w:spacing w:val="-2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численность.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Популяция как единица эволюции.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Эволюционные процессы, протекающие в популяции.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Эволюционные процессы, протекающие в популяции. Механизм эволюционных изменений генофонда популяции.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Популяция — элементарная эволюционная единица. Элементарный эволюционный материал и элементарное эволюционное явление. Генотип. Генофонд. Фенотип.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понятия «элементарная единица эволюции», «элементарное эволюционное явление», «материал эволюции»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Механизм эволюционных изменений генофонда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lastRenderedPageBreak/>
              <w:t xml:space="preserve">популяции.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генетических процессов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 Закон Харди-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lastRenderedPageBreak/>
              <w:t>Вайнберга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Харди-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эволюционный смысл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популяцию по критериям, соответствующим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понятию «элементарная единица эволюции»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и индивиду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Факторы эволюции.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Элементарные эволюционные факторы (мутационный процесс, изоляция, популяционные волны, дрейф генов, естественный отбор). Доминантные и рецессивные, полезные, нейтральные и вредные мутации. Виды изменчивости. Резерв изменчивости. Эффект «бутылочного горлышка».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Мутационный</w:t>
            </w:r>
            <w:r w:rsidRPr="00D708AE">
              <w:rPr>
                <w:rFonts w:ascii="Times New Roman" w:eastAsia="Times New Roman" w:hAnsi="Times New Roman" w:cs="Times New Roman"/>
                <w:bCs/>
                <w:spacing w:val="-4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процесс,</w:t>
            </w:r>
            <w:r w:rsidRPr="00D708AE">
              <w:rPr>
                <w:rFonts w:ascii="Times New Roman" w:eastAsia="Times New Roman" w:hAnsi="Times New Roman" w:cs="Times New Roman"/>
                <w:bCs/>
                <w:spacing w:val="-4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изоляция, популяционные волны, естественный</w:t>
            </w:r>
            <w:r w:rsidRPr="00D708AE">
              <w:rPr>
                <w:rFonts w:ascii="Times New Roman" w:eastAsia="Times New Roman" w:hAnsi="Times New Roman" w:cs="Times New Roman"/>
                <w:bCs/>
                <w:spacing w:val="-4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отбор,</w:t>
            </w:r>
            <w:r w:rsidRPr="00D708AE">
              <w:rPr>
                <w:rFonts w:ascii="Times New Roman" w:eastAsia="Times New Roman" w:hAnsi="Times New Roman" w:cs="Times New Roman"/>
                <w:bCs/>
                <w:spacing w:val="-41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дрейф</w:t>
            </w:r>
            <w:r w:rsidRPr="00D708AE">
              <w:rPr>
                <w:rFonts w:ascii="Times New Roman" w:eastAsia="Times New Roman" w:hAnsi="Times New Roman" w:cs="Times New Roman"/>
                <w:bCs/>
                <w:spacing w:val="-4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генов.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понятие «факторы эволюции», характеризуют отдельные факторы эволюции.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3 «Изучение изменчивости у особей одного вида».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Закономерности изменчивости и её виды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изменчивости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индивидуальную изменчивость на живых растениях и гербарных экземплярах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Синтетическая теория</w:t>
            </w:r>
            <w:r w:rsidRPr="00D708AE">
              <w:rPr>
                <w:rFonts w:ascii="Times New Roman" w:eastAsia="Times New Roman" w:hAnsi="Times New Roman" w:cs="Times New Roman"/>
                <w:bCs/>
                <w:spacing w:val="-4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эволюции.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Положения синтетической теория</w:t>
            </w:r>
            <w:r w:rsidRPr="00D708AE">
              <w:rPr>
                <w:rFonts w:ascii="Times New Roman" w:eastAsia="Times New Roman" w:hAnsi="Times New Roman" w:cs="Times New Roman"/>
                <w:bCs/>
                <w:spacing w:val="-4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эволюции.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Факторы эволюции в соответствии с представлениями синтетической теории эволюции.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Синтетическая теория</w:t>
            </w:r>
            <w:r w:rsidRPr="00D708AE">
              <w:rPr>
                <w:rFonts w:ascii="Times New Roman" w:eastAsia="Times New Roman" w:hAnsi="Times New Roman" w:cs="Times New Roman"/>
                <w:bCs/>
                <w:spacing w:val="-4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эволюции.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Факторы эволюции в соответствии с представлениями синтетической теории эволюции.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Характеризуют отдельные факторы эволюции в соответствии с представлениями синтетической теории эволюции.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Роль отдельных факторов эволюции</w:t>
            </w:r>
            <w:r w:rsidRPr="00D708AE">
              <w:rPr>
                <w:rFonts w:ascii="Times New Roman" w:eastAsia="Times New Roman" w:hAnsi="Times New Roman" w:cs="Times New Roman"/>
                <w:bCs/>
                <w:spacing w:val="-13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и</w:t>
            </w:r>
            <w:r w:rsidRPr="00D708AE">
              <w:rPr>
                <w:rFonts w:ascii="Times New Roman" w:eastAsia="Times New Roman" w:hAnsi="Times New Roman" w:cs="Times New Roman"/>
                <w:bCs/>
                <w:spacing w:val="-1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условия</w:t>
            </w:r>
            <w:r w:rsidRPr="00D708AE">
              <w:rPr>
                <w:rFonts w:ascii="Times New Roman" w:eastAsia="Times New Roman" w:hAnsi="Times New Roman" w:cs="Times New Roman"/>
                <w:bCs/>
                <w:spacing w:val="-1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их</w:t>
            </w:r>
            <w:r w:rsidRPr="00D708AE">
              <w:rPr>
                <w:rFonts w:ascii="Times New Roman" w:eastAsia="Times New Roman" w:hAnsi="Times New Roman" w:cs="Times New Roman"/>
                <w:bCs/>
                <w:spacing w:val="-1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действия.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Действия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факторов эволюции в теориях Ламарка, Дарвина и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lastRenderedPageBreak/>
              <w:t>синтетической теории эволюции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lastRenderedPageBreak/>
              <w:t xml:space="preserve">Действия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факторов эволюции в теориях Ламарка, Дарвина и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lastRenderedPageBreak/>
              <w:t>синтетической теории эволюции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Проводят сравнительный анализ факторов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эволюции в теориях Ламарка, Дарвина и синтетической теории эволюции.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 письменн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Естественный отбор — главная движущая сила эволюции. 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Формы естественного отбора (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стабилизирующий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, движущий,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дизруптивный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). Явление индустриального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меланизма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 и механизм его возникновения. Возникновение устойчивости насекомых к ядохимикатам.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Определение естественного отбора, его формы и их характеристика.  Значение этого фактора эволюции с точки зрения современной научной парадигмы.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понятие «естественный отбор», выделяют формы естественного отбора и дают их характеристику.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pacing w:val="-32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Предпосылки</w:t>
            </w:r>
            <w:r w:rsidRPr="00D708AE">
              <w:rPr>
                <w:rFonts w:ascii="Times New Roman" w:eastAsia="Times New Roman" w:hAnsi="Times New Roman" w:cs="Times New Roman"/>
                <w:bCs/>
                <w:spacing w:val="-3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естественного</w:t>
            </w:r>
            <w:r w:rsidRPr="00D708AE">
              <w:rPr>
                <w:rFonts w:ascii="Times New Roman" w:eastAsia="Times New Roman" w:hAnsi="Times New Roman" w:cs="Times New Roman"/>
                <w:bCs/>
                <w:spacing w:val="-3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отбора.</w:t>
            </w:r>
            <w:r w:rsidRPr="00D708AE">
              <w:rPr>
                <w:rFonts w:ascii="Times New Roman" w:eastAsia="Times New Roman" w:hAnsi="Times New Roman" w:cs="Times New Roman"/>
                <w:bCs/>
                <w:spacing w:val="-32"/>
                <w:w w:val="120"/>
                <w:sz w:val="24"/>
                <w:szCs w:val="24"/>
              </w:rPr>
              <w:t xml:space="preserve"> 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Борьба за существование как предпосылка естественного отбора, её формы.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Предпосылки естественного отбора. Формы борьбы за существование (межвидовая, внутривидовая, борьба с неблагоприятными условиями окружающей среды).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Характеризуют борьбу за существование как предпосылку естественного отбора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4 «Сравнение процессов движущего,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дизруптивного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 и стабилизирующего отбора»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Формы естественного отбора и их характеристика.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Определение естественного отбора, его формы и их характеристика.  Значение этого фактора эволюции с точки зрения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современной научной парадигмы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Характеризуют значение естественного отбора с</w:t>
            </w:r>
            <w:r w:rsidRPr="00D708AE">
              <w:rPr>
                <w:rFonts w:ascii="Times New Roman" w:eastAsia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точки</w:t>
            </w:r>
            <w:r w:rsidRPr="00D708AE">
              <w:rPr>
                <w:rFonts w:ascii="Times New Roman" w:eastAsia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зрения современной научной</w:t>
            </w:r>
            <w:r w:rsidRPr="00D708AE">
              <w:rPr>
                <w:rFonts w:ascii="Times New Roman" w:eastAsia="Times New Roman" w:hAnsi="Times New Roman" w:cs="Times New Roman"/>
                <w:spacing w:val="-38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парадигмы.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А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даптации: классифика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ция и их характеристика.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Приспособительные особенности строения, окраски тела и поведения животных. Поведенческие адаптации. Биохимические адаптации. Физиологические адаптации. Относительная целесообразность адаптаций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Адаптация. Морфологическая адаптация. Физиологическая адаптация. Биохимическая адаптация. Поведенческая адаптация.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Определяют</w:t>
            </w:r>
            <w:r w:rsidRPr="00D708AE">
              <w:rPr>
                <w:rFonts w:ascii="Times New Roman" w:eastAsia="Times New Roman" w:hAnsi="Times New Roman" w:cs="Times New Roman"/>
                <w:spacing w:val="-35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понятие</w:t>
            </w:r>
            <w:r w:rsidRPr="00D708AE">
              <w:rPr>
                <w:rFonts w:ascii="Times New Roman" w:eastAsia="Times New Roman" w:hAnsi="Times New Roman" w:cs="Times New Roman"/>
                <w:spacing w:val="-33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«адаптация»,</w:t>
            </w:r>
            <w:r w:rsidRPr="00D708AE">
              <w:rPr>
                <w:rFonts w:ascii="Times New Roman" w:eastAsia="Times New Roman" w:hAnsi="Times New Roman" w:cs="Times New Roman"/>
                <w:spacing w:val="-3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знакомятся с классификацией адаптаций.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Приводят примеры приспособительного строения и поведения; различают морфологические, физиологические, биохимические и поведенческие адаптации;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Разновидности покровительственной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окраски</w:t>
            </w:r>
            <w:r w:rsidRPr="00D708AE">
              <w:rPr>
                <w:rFonts w:ascii="Times New Roman" w:eastAsia="Times New Roman" w:hAnsi="Times New Roman" w:cs="Times New Roman"/>
                <w:bCs/>
                <w:spacing w:val="-3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и</w:t>
            </w:r>
            <w:r w:rsidRPr="00D708AE">
              <w:rPr>
                <w:rFonts w:ascii="Times New Roman" w:eastAsia="Times New Roman" w:hAnsi="Times New Roman" w:cs="Times New Roman"/>
                <w:bCs/>
                <w:spacing w:val="-31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формы.</w:t>
            </w:r>
            <w:r w:rsidRPr="00D708AE">
              <w:rPr>
                <w:rFonts w:ascii="Times New Roman" w:eastAsia="Times New Roman" w:hAnsi="Times New Roman" w:cs="Times New Roman"/>
                <w:bCs/>
                <w:spacing w:val="-28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покровительственной окраски и формы. Относительная целесообразность адаптаций.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Покровительственная окраска и форма. Маскировка. Демонстрация. Мимикрия.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Приводят</w:t>
            </w:r>
            <w:r w:rsidRPr="00D708AE">
              <w:rPr>
                <w:rFonts w:ascii="Times New Roman" w:eastAsia="Times New Roman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примеры</w:t>
            </w:r>
            <w:r w:rsidRPr="00D708AE">
              <w:rPr>
                <w:rFonts w:ascii="Times New Roman" w:eastAsia="Times New Roman" w:hAnsi="Times New Roman" w:cs="Times New Roman"/>
                <w:spacing w:val="-35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различных</w:t>
            </w:r>
            <w:r w:rsidRPr="00D708A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морфологических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адаптаций, различают разновидности покровительственной окраски и формы; объясняют, почему приспособления носят относительный характер.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организма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 к условиям обитания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lastRenderedPageBreak/>
              <w:t>как результат действия естественного отбора.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Механизмы формирования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адаптаций у организма.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proofErr w:type="spell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Адаптациогенез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. Структурный след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адаптаций. Стратегии адаптации.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Характеризуют поведенческие,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биохимические и физиологические адаптации</w:t>
            </w:r>
            <w:r w:rsidRPr="00D708AE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как результат действия естественного отбора.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Фронтально и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5 «Выявление морфологических адаптаций на примерах различных растений».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Относительный</w:t>
            </w:r>
            <w:r w:rsidRPr="00D708AE">
              <w:rPr>
                <w:rFonts w:ascii="Times New Roman" w:eastAsia="Times New Roman" w:hAnsi="Times New Roman" w:cs="Times New Roman"/>
                <w:bCs/>
                <w:spacing w:val="-29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характер</w:t>
            </w:r>
            <w:r w:rsidRPr="00D708AE">
              <w:rPr>
                <w:rFonts w:ascii="Times New Roman" w:eastAsia="Times New Roman" w:hAnsi="Times New Roman" w:cs="Times New Roman"/>
                <w:bCs/>
                <w:spacing w:val="-1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адаптации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адаптации у растений, их относительный характер.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Характеризуют морфологические адаптации</w:t>
            </w:r>
            <w:r w:rsidRPr="00D708AE">
              <w:rPr>
                <w:rFonts w:ascii="Times New Roman" w:eastAsia="Times New Roman" w:hAnsi="Times New Roman" w:cs="Times New Roman"/>
                <w:spacing w:val="-25"/>
                <w:w w:val="120"/>
                <w:sz w:val="24"/>
                <w:szCs w:val="24"/>
              </w:rPr>
              <w:t xml:space="preserve"> растений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 точки</w:t>
            </w:r>
            <w:r w:rsidRPr="00D708AE">
              <w:rPr>
                <w:rFonts w:ascii="Times New Roman" w:eastAsia="Times New Roman" w:hAnsi="Times New Roman" w:cs="Times New Roman"/>
                <w:spacing w:val="-3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зрения</w:t>
            </w:r>
            <w:r w:rsidRPr="00D708AE">
              <w:rPr>
                <w:rFonts w:ascii="Times New Roman" w:eastAsia="Times New Roman" w:hAnsi="Times New Roman" w:cs="Times New Roman"/>
                <w:spacing w:val="-3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их</w:t>
            </w:r>
            <w:r w:rsidRPr="00D708AE">
              <w:rPr>
                <w:rFonts w:ascii="Times New Roman" w:eastAsia="Times New Roman" w:hAnsi="Times New Roman" w:cs="Times New Roman"/>
                <w:spacing w:val="-3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относительной</w:t>
            </w:r>
            <w:r w:rsidRPr="00D708AE">
              <w:rPr>
                <w:rFonts w:ascii="Times New Roman" w:eastAsia="Times New Roman" w:hAnsi="Times New Roman" w:cs="Times New Roman"/>
                <w:spacing w:val="-34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целесообразности.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Видооб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разование как результат эволюции.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Пути (способы) и скорость видообразования; географическое (аллопатрическое) и экологическое (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симпатрическое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) видообразование.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Видообразование, его виды, их характеристика.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Видообразование. Географическое (аллопатрическое) видообразование. Экологическое (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симпатрическое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понятие «видообразова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ние», знакомятся с формами видообразования.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Способы и механизмы видообразования.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Способы и механизмы видообразования. Географическая и экологическая изоляция. Дивергенция. Гибридизация.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Полиплоидизация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Способы и механизмы видообразования.  Видообразование. Генофонд. Изоляция. Географическое (аллопатрическое) видообразование. Экологическое (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симпатрическое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) видообразование. Дивергенция.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Полиплоидизация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 Гибридизация.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Дают х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арактеристику способам и механизмам видообразования.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Направления эволюционного процесса. Причины вымирания видов.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Определение биоразнообразия и его значение для устойчивого развития биосферы. Направления эволюционного процесса, их характеристика и признаки. Причины вымирания видов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Биоразнообразие и его значение для устойчивого развития биосферы.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Направления эволюционного процесса (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роморфоз.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Идиоадаптация.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Общая дегенерация), их характеристика и признаки.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Причины вымирания видов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widowControl w:val="0"/>
              <w:autoSpaceDE w:val="0"/>
              <w:autoSpaceDN w:val="0"/>
              <w:spacing w:after="0" w:line="196" w:lineRule="exact"/>
              <w:rPr>
                <w:rFonts w:ascii="Times New Roman" w:eastAsia="Times New Roman" w:hAnsi="Times New Roman" w:cs="Times New Roman"/>
                <w:w w:val="115"/>
                <w:lang w:val="en-US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</w:rPr>
              <w:t xml:space="preserve">Характеризуют направления эволюции по А.Н.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</w:rPr>
              <w:t>Северцову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</w:rPr>
              <w:t>. Определяют необходимость сохранения видообразования.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Пути эволюционного процесса, их характеристика и признаки.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Пути эволюционного процесса, их характеристика и признаки.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Биологический прогресс и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биологи-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ческий</w:t>
            </w:r>
            <w:proofErr w:type="spellEnd"/>
            <w:proofErr w:type="gram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регресс.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Мор-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фофизиологический</w:t>
            </w:r>
            <w:proofErr w:type="spellEnd"/>
            <w:proofErr w:type="gram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(морфофункциональный) прогресс. </w:t>
            </w:r>
            <w:proofErr w:type="spellStart"/>
            <w:proofErr w:type="gram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Морфофи-зиологический</w:t>
            </w:r>
            <w:proofErr w:type="spellEnd"/>
            <w:proofErr w:type="gram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(мор-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фофункциональный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) регресс, их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характе-ристика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и признаки.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Знакомятся с путями достижения биологического прогресса по А. Н.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Северцову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 дают их характеристику.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«Сравнительная характеристика путей эволюционного процесса»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Пути эволюционного процесса, их характеристика и признаки.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Биологический прогресс и биологический регресс, их характеристика и примеры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Сравнивают биологический и морфофункциональный прогресс и регресс, приводят примеры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организ-мов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,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вымерших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в недавнем прошлом.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7 «Выявление ароморфозов, идиоадаптаций и дегенераций у растений и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Направления эволюционного процесса, их характеристика и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признаки.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Направления эволюционного процесса, их характеристика,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признаки, примеры.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 xml:space="preserve">Устанавливают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ароморфозы, идиоадаптации и дегенерации у растений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животных.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Цитологические и молекулярно-биологические доказа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тельства эволю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ции органическо</w:t>
            </w:r>
            <w:r w:rsidRPr="00D708AE">
              <w:rPr>
                <w:rFonts w:ascii="Times New Roman" w:eastAsia="Times New Roman" w:hAnsi="Times New Roman" w:cs="Times New Roman"/>
                <w:bCs/>
                <w:w w:val="125"/>
                <w:sz w:val="24"/>
                <w:szCs w:val="24"/>
              </w:rPr>
              <w:t xml:space="preserve">го мира.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Классификация, характеристика и примеры доказательств эволюционного процесса. Биогенетический закон.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Цитология. Молекулярная биология. Классификация, характеристика и примеры доказательств эволюционного процесса. Основной биогенетический закон Мюллера-Геккеля. Онтогенез и филогенез.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Повторяют понятия «эволюция», «результат эволюции», классифицируют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доказательства эволюционного процес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са,</w:t>
            </w:r>
            <w:r w:rsidRPr="00D708AE">
              <w:rPr>
                <w:rFonts w:ascii="Times New Roman" w:eastAsia="Times New Roman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приводят</w:t>
            </w:r>
            <w:r w:rsidRPr="00D708AE">
              <w:rPr>
                <w:rFonts w:ascii="Times New Roman" w:eastAsia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примеры</w:t>
            </w:r>
            <w:r w:rsidRPr="00D708AE">
              <w:rPr>
                <w:rFonts w:ascii="Times New Roman" w:eastAsia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ц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итологических и молекулярно-биологических</w:t>
            </w:r>
            <w:r w:rsidRPr="00D708AE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доказа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тельств.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Сравнительно-анатомические и палеонтологические доказательства эволюции органического мира.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Сравнительно-анатомические и палеонтологические доказательства эволюции органического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Палеонтология. Гомологичные и аналогичные органы. Рудименты и атавизмы.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Классифицируют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доказательства эволюционного процес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са,</w:t>
            </w:r>
            <w:r w:rsidRPr="00D708AE">
              <w:rPr>
                <w:rFonts w:ascii="Times New Roman" w:eastAsia="Times New Roman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приводят</w:t>
            </w:r>
            <w:r w:rsidRPr="00D708AE">
              <w:rPr>
                <w:rFonts w:ascii="Times New Roman" w:eastAsia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примеры</w:t>
            </w:r>
            <w:r w:rsidRPr="00D708AE">
              <w:rPr>
                <w:rFonts w:ascii="Times New Roman" w:eastAsia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с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равнительно-анатомических и палеонтологических</w:t>
            </w: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доказа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тельств.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Эмбриологические доказательства эволюции органического мира.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Эмбриологические доказательства эволюции органического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зародышевого сходства. Онтогенез.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 Филогенез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Классифицируют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доказательства эволюционного процес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са,</w:t>
            </w:r>
            <w:r w:rsidRPr="00D708AE">
              <w:rPr>
                <w:rFonts w:ascii="Times New Roman" w:eastAsia="Times New Roman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приводят</w:t>
            </w:r>
            <w:r w:rsidRPr="00D708AE">
              <w:rPr>
                <w:rFonts w:ascii="Times New Roman" w:eastAsia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примеры</w:t>
            </w:r>
            <w:r w:rsidRPr="00D708AE">
              <w:rPr>
                <w:rFonts w:ascii="Times New Roman" w:eastAsia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эмбриологических </w:t>
            </w: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доказа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тельств.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Биогеографические доказательства эволюции органического мира.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Биогеографические доказательства эволюции органического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Дрейф континентов. Биогеография.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Классифицируют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доказательства эволюционного процес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са,</w:t>
            </w:r>
            <w:r w:rsidRPr="00D708AE">
              <w:rPr>
                <w:rFonts w:ascii="Times New Roman" w:eastAsia="Times New Roman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приводят</w:t>
            </w:r>
            <w:r w:rsidRPr="00D708AE">
              <w:rPr>
                <w:rFonts w:ascii="Times New Roman" w:eastAsia="Times New Roman" w:hAnsi="Times New Roman" w:cs="Times New Roman"/>
                <w:spacing w:val="-29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примеры</w:t>
            </w:r>
            <w:r w:rsidRPr="00D708AE">
              <w:rPr>
                <w:rFonts w:ascii="Times New Roman" w:eastAsia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биогеографических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доказа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тельств.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за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о разнообразии жизни, представленной популяционно-видовым уровнем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теоретические основы темы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применять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полученные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ЗУН на практике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. в форме ЕГЭ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Гипотезы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 представлений о происхожде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нии жизни на Зем</w:t>
            </w:r>
            <w:r w:rsidRPr="00D708AE">
              <w:rPr>
                <w:rFonts w:ascii="Times New Roman" w:eastAsia="Times New Roman" w:hAnsi="Times New Roman" w:cs="Times New Roman"/>
                <w:bCs/>
                <w:w w:val="125"/>
                <w:sz w:val="24"/>
                <w:szCs w:val="24"/>
              </w:rPr>
              <w:t>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Развитие представлений о происхождении жизни. Гипотезы о происхождении жизни.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Гипотезы о происхождении жизни.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Абиогенез. Биогенез. Панспермия. Теория стационарного состояния.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Знакомятся с существующими взгляда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ми на происхождение жизни.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Гипотезы, опровергающие абиогенез.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Гипотезы о происхождении жизни.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О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пыты Ф.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Реди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, Л.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Спаланцани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 и М. М.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Тереховского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, Л. Пастера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О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пыты Ф.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Реди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, Л.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Спаланцани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 и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Тереховского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, Л. Пастера,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доказывающие невозможность абиогенеза в современных условиях.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Знакомятся с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опытами,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доказывающими невозможность абиогенеза в современных условиях.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Органический мир как результат эволюции.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Современные представления о происхождении жизни. Усложнения организмов в процессе эволюции.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Органический мир как результат эволюции. Возникновение и развитие жизни на Земле.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Знакомятся со схемами возникновения прокариот и эукариот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Теория Опарина –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Холдейна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>Химический, предбиологический и биологический этапы развития живой материи.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Химический, предбиологический (теория академика А. И. Опарина) и биологический этапы развития живой материи. 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Появление коацерватов,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пробионтов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мембранных структур, прокариотов, эукариотов, гетеротрофов, автотрофов.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Знакомятся с современными взглядами на происхождение жизни.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биопоэза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Абиогенное происхождение органических мономеров. Эксперимент С. Миллера.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биопоэза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Абиогенное происхождение органических мономеров. Эксперимент С. Миллера.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Описывают процесс возникновения коацерватов,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пробионтов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 мембранных структур, одноклеточных прокариот и эукариот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и оценка гипотез о происхождении жизни на Земле.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Современные представления о происхождении жизни. Усложнения организмов в процессе эволюции.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Справедливость или несостоятельность отдельных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гипотез о происхождении жизни на Земле.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Обобщают </w:t>
            </w: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полученные при изучении учебного материала сведения о происхождении жизни на Земле, представляют их в структурированном виде, оценивают вклад учёных.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Этапы эволюции.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Этапы эволюции.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Усложнения организмов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в процессе эволюции.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Этапы эволюции.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Усложнения организмов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в процессе эволюции.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Характеризуют этапы биохимической и ранней биологической эволюции.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rPr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Виртуальная экскурсия «</w:t>
            </w:r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История развития жизни на Земле»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Этапы эволюции.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Усложнения организмов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в процессе эволюции.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 xml:space="preserve">Этапы эволюции. </w:t>
            </w: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Усложнения организмов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в процессе эволюции.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Знакомятся в ходе виртуальной экскурсии с историей развития жизни на Земле.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Геохронологическая шкала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Геохронологическая шкала. Периодизация эволюции. Характеристика органического мира в различные эпохи, эоны, эры и периоды.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Эон. Эра. Период. Эпоха. Ароморфоз. Геохронологическая шкала. Периодизация эволюции. Характеристика органического мира в различные эпохи, эоны, эры и периоды.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Знакомятся с геохронологической шкалой, эонами, эрами и периодами, характеризуют органический мир в различные эры и периоды. Перечисляют в хронологическом порядке эры и периоды геохронологической шкалы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widowControl w:val="0"/>
              <w:autoSpaceDE w:val="0"/>
              <w:autoSpaceDN w:val="0"/>
              <w:spacing w:before="83" w:after="0" w:line="228" w:lineRule="auto"/>
              <w:ind w:left="3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«</w:t>
            </w:r>
            <w:r w:rsidRPr="00D708A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Решение биологических задач с использованием геохронологической шкалы»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органического мира в различные эпохи, эоны, эры и периоды. Ароморфозы эр и периодов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органического мира в различные эпохи, эоны, эры и периоды. Ароморфозы эр и периодов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рисунки вымерших организмов и  фрагменты геохронологической таблицы, устанавливают эру и период, в который вымерли данные организмы, а также тип/отдел, класс к которому относятся изображённые организмы.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жизни на Земле в архейскую и протерозойскую эры.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жизни на Земле в архейскую и протерозойскую эры. Появление ядра, полового размножения,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фотосинтеза. Первые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следы жизни на Земле. Появление всех современных типов беспозвоночных животных. Первые хордовые. Развитие водных растений. Ароморфозы архея и протерозоя.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Характеристика органического мира в различные эпохи, эоны, эры и периоды. Ароморфозы эр и периодов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Характеризуют первые следы жизни на Земле: появление всех современных типов беспозвоночных животных. Развитие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водных растений.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Ароморфозы палеозойской эры и её периодов.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Выход на сушу растений и животных. Ароморфозы палеозоя.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органического мира в различные эпохи, эоны, эры и периоды. Ароморфозы эр и периодов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Выявляют основные ароморфозы палеозойской эры в растительном и животном мире.  Приводят примеры растений и животных, живших в различные эры; Описывают развитие жизни на Земле в различные эры.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56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Ароморфозы мезозойской эры и её периодов.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жизни на Земле в мезозойскую эру. Появление и распространение покрытосеменных растений. Возникновение птиц и млекопитающих.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. Ароморфозы мезозоя.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органического мира в различные эпохи, эоны, эры и периоды. Ароморфозы эр и периодов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Выявляют основные ароморфозы мезозойской эры в растительном и животном мире.  Приводят примеры растений и животных, живших в различные эры. Описывают развитие жизни на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Земле в различные эры.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57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Ароморфозы кайнозойской эры и её периодов.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 в кайнозойскую эру. Распространение покрытосеменных растений. Появление и развитие приматов. Появление человека. Ароморфозы мезозоя и кайнозоя.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органического мира в различные эпохи, эоны, эры и периоды. Ароморфозы эр и периодов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Описывают основные ароморфозы кайнозойской эры в растительном и животном мире. Приводят примеры растений и животных, живших в различные эры. Описывают развитие жизни на Земле в различные эры.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«Установление соответствия между ароморфозами и эрами»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органического мира в различные эпохи, эоны, эры и периоды. Ароморфозы эр и периодов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Выявляют</w:t>
            </w: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между ароморфозами и эрами и периодами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Гипотезы происхождения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Существующие гипотезы происхождения человека. Основные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антропоморфозы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: общественный образ жизни, приспособления к перемещению по ветвям, общественное воспитание потомства.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Антропогенез и его движущие силы. Представления о происхождении человека в разные периоды истории науки. Труды Дарвина «Происхождение человека и половой отбор» и «О выражении эмоций у животных и человека». Доказательства животного происхождения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Анализируют существующие гипотезы происхождения человека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 xml:space="preserve">Систематическое положение вида </w:t>
            </w:r>
            <w:proofErr w:type="spellStart"/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Homo</w:t>
            </w:r>
            <w:proofErr w:type="spellEnd"/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sapiens</w:t>
            </w:r>
            <w:proofErr w:type="spellEnd"/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 xml:space="preserve"> в системе животного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человека. Место человека в живой природе. Систематическое положение вида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системе органического мира. Признаки человека как представителя различных систематических категорий. Отличительные особенности вида Человек разумный.  Хордовые. Млекопитающие. Приматы. Рудименты. Атавизмы.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Анализируют признаки и свойства человека, позволяющие отнести его к различным систематическим группам царства животных.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Характеризуют место человека в живой природе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10 «</w:t>
            </w:r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Сходства и различия в строении животных и человека».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человека как представителя различных систематических категорий. Отличительные особенности вида Человек разумный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человека как представителя различных систематических категорий. Отличительные особенности вида Человек разумный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Выявляют признаки сходства и различия в строении и поведении животных и человека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 а также отличительные особенности человека</w:t>
            </w: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Антропогенез. Этапы становления человека как биологического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эволюции человека: приматы — предки человека, австралопитек, человек умелый, древнейший человек, древний человек, первые современные люди. Роль социальных факторов антропогенеза в становлении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и этапы эволюции  человека и их характеристика. Факторы антропогенеза и их роль.  Дриопитеки. Австралопитеки. Архантропы. Палеоантропы. Неоантропы.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Выявляют основные характеристики с</w:t>
            </w: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тадий эволюции человека: австралопитек, человек умелый, древнейший человек,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древний человек, первые современные люди.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Человеческие расы.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Популяционная структура вида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Homo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sapiens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человеческие расы.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рас. Характеристика больших рас. Малые расы. Нация.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Анализируют приспособительное значение расовых </w:t>
            </w: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признаков.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и индивиду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Расообразование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Видовое единство человеческих рас.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  <w:t xml:space="preserve">Происхождение рас.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Приспособительное значение расовых признаков.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Доказательства видового единства человечества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рас. Механизм расогенеза. Доказательства видового единства человечества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механизмом расогенеза </w:t>
            </w:r>
            <w:proofErr w:type="spellStart"/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Homo</w:t>
            </w:r>
            <w:proofErr w:type="spellEnd"/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sapiens</w:t>
            </w:r>
            <w:proofErr w:type="spellEnd"/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используя</w:t>
            </w:r>
            <w:proofErr w:type="gramEnd"/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знания географии о населении мира и на этой основе делают вывод о видовом единстве человечества и приспособительном значении расовых признаков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по темам «Происхождение жизни на Земле. Антропогенез».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о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происхождении жизни на Земле, антропогенез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теоретические основы тем «Происхождение жизни на Земле. Антропогенез».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применять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полученные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ЗУН на практике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. в форме ЕГЭ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Среды обитания организмов.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как наука. Предмет и задачи экологии.  Организм и среда. Среды жизни и их характеристика.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Предмет и задачи экологии.  Экосистема. Среда обитания.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среды жизни по предложенному плану.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Экологические факторы и закономерности их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экологических факторов и их классификация. Прямое и косвенное влияние факторов среды на организм. Изменчивость экологических факторов. Пределы выносливости. Зона оптимума, зона угнетения. Стенобионты и эврибионты.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Ограничивающий фактор. Закон минимума Либиха. Экологическая ниша.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Экологический фактор. Основные закономерности влияния экологических факторов на организм. Пределы выносливости. Ограничивающий фактор. Стенобионты. Эврибионты.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Объясняют влияние экологических факторов на организмы.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SchoolBookSanPin" w:hAnsi="Times New Roman" w:cs="Times New Roman"/>
                <w:sz w:val="24"/>
                <w:szCs w:val="24"/>
              </w:rPr>
              <w:t>Приводят доказательства (аргументацию) взаимосвязей организмов и окружающей среды.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 как экологический фактор.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абиотических факторов для организма. Приспособления организма к различным абиотическим факторам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Абиотические факторы. Светолюбивые растения. Теневыносливые растения. Тенелюбивые растения. Фотопериодизм.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и характеризуют абиотические факторы, определяют адаптации различных организмов к абиотическим факторам среды, приводят примеры адаптаций к интенсивности действия различных абиотических факторов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Температура как экологический фактор.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абиотических факторов для организма. Приспособления организма к различным абиотическим факторам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Абиотические факторы. Теплокровные организмы. Холоднокровные организмы.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Гомойотермия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Пойкилотермия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.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и характеризуют абиотические факторы, определяют адаптации различных организмов к абиотическим факторам среды, приводят примеры адаптаций к интенсивности действия различных абиотических факторов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Влажность как экологический фактор.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абиотических факторов для организма. Приспособления организма к различным абиотическим факторам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группы растений по отношению к влаге: гидрофиты, мезофиты, ксерофиты.  Экологические группы животных по отношению к влаге: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гидрофилы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мезофилы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ксерофилы.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и характеризуют абиотические факторы, определяют адаптации различных организмов к абиотическим факторам среды,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приводят примеры адаптаций к интенсивности действия различных абиотических факторов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Газовый и ионный состав среды.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абиотических факторов для организма. Приспособления организма к различным абиотическим факторам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воздуха, воды и почвы. Почва и рельеф. Погодные и климатические факторы.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и характеризуют абиотические факторы, определяют адаптации различных организмов к абиотическим факторам среды, приводят примеры адаптаций к интенсивности действия различных абиотических факторов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Биологические ритмы.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Приспособления организмов к сезонным изменениям условий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Фотопериодизм. Биологические ритмы. Спячка.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 характеризуют п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риспособления организмов к сезонным изменениям условий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Биотические взаимодействия: конкуренция, хищничество, паразитизм.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Биотические факторы среды. Классификация межвидовых отношений.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Антибиоз. Паразитизм. Хищничество.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Значение биотических факторов для организма. Приспособления организмов к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различным биотическим факторам: к паразитизму, хищничеству, конкуренции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 xml:space="preserve">Формы взаимоотношений между организмами. Антибиотические отношения: хищничество, паразитизм, конкуренция. Приспособления хищников и жертв. Адаптации паразитов.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 xml:space="preserve">Принцип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Гаузе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(принцип конкурентного исключения).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 xml:space="preserve">Характеризуют различные симбиотические и антибиотические взаимоотношения организмов.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Приводят примеры конкуренции, хищничества, паразитизма.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приводят примеры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различных паразитов.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Биотические взаимодействия: мутуализм, комменсализм,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аменсализм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нейтрализм.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Биотические факторы. Мутуализм. Комменсализм.  Симбиоз.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Классификация межвидовых отношений. Значение биотических факторов для организма. Приспособления организмов к различным биотическим факторам: к мутуализму,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аменсализму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 нейтрализму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Формы взаимоотношений между организмами. Позитивные отношения — симбиоз: мутуализм, кооперация, комменсализм. Нейтральные отношения — нейтрализм.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Конкуренция. Принцип конкурентного исключения.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Знакомятся с многообразием межвидовых отношений. Приводят примеры мутуализма, комменсализма,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аменсализма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 нейтрализма.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11 </w:t>
            </w:r>
            <w:r w:rsidRPr="00D708A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«Биотические взаимодействия».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Биотические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Значение биотических факторов для организма. Приспособления организмов к различным биотическим факторам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Определяют тип межвидовых отношений. Приводят примеры мутуализма, комменсализма,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аменсализма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 нейтрализма.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Экологические характеристики популяций.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Экологические характеристики популяций: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количественные, структурные, динамические. Их взаимосвязь.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Количественные, структурные, динамические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экологические характеристики популяций. Их взаимосвязь.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Знакомятся с основными показателями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популяции, их биотическим потенциалом.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и индивиду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структура популяций.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структура популяций, характеристики и их взаимосвязи с функционированием экосистемы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Характеристики и типы экологических структур популяций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Устанавливают соответствия между характеристиками и типами экологических структур популяций.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Сообщества организмов: структуры и связи.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Биоценозы: видовое разнообразие, плотность популяций, биомасса. Видовая и пространственная структуры экосистемы. Роль отдельных компонентов экосистемы. Климатические, географические и почвенные параметры экосистемы.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Естественные сообщества живых организмов.  Роль отдельных компонентов экосистемы. История формирования природных сообществ.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Приводят примеры биоценозов разного масштаба, перечисляют основные компоненты биоценоза. Устанавливают соответствия между характеристиками и типами структур биоценоза.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Круговорот веществ и поток энергии.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Компоненты биогеоценозов: продуценты,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Способность экосистем к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самоподдержанию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Круговорот веществ и превращение энергии в экосистемах.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Круговорот веществ и превращение энергии в экосистемах.  Биогеоценозы. Компоненты биогеоценозов: продуценты,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Способность экосистем к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самоподдержанию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Составляют схемы круговорота веществ.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Пищевые взаимоотношения: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уровни, цепи,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связи, круговорот веществ и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превращение энергии в экосистемах.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Цепи и сети питания. Трофические уровни. 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Первичная и вторичная продукция.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 xml:space="preserve">Определяют понятия «пищевая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цепь», «пищевая сеть» и «трофический уровень», приводят примеры организмов, расположенных</w:t>
            </w:r>
            <w:r w:rsidRPr="00D708AE">
              <w:rPr>
                <w:rFonts w:ascii="Times New Roman" w:eastAsia="Times New Roman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на</w:t>
            </w:r>
            <w:r w:rsidRPr="00D708AE">
              <w:rPr>
                <w:rFonts w:ascii="Times New Roman" w:eastAsia="Times New Roman" w:hAnsi="Times New Roman" w:cs="Times New Roman"/>
                <w:spacing w:val="-37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разных</w:t>
            </w:r>
            <w:r w:rsidRPr="00D708AE">
              <w:rPr>
                <w:rFonts w:ascii="Times New Roman" w:eastAsia="Times New Roman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трофических уровнях.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Составляют пастбищные и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детритные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пищевые цепи.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 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Экологические пирамиды численности, биомассы, энергии.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и вторичная продукция. Экологические пирамиды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пирамиды: чисел, биомассы, энергии. Круговорот веществ и энергии в экосистемах.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Характеризуют экологические пирамиды численности, биомассы и энергии,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формулируют</w:t>
            </w:r>
            <w:r w:rsidRPr="00D708AE">
              <w:rPr>
                <w:rFonts w:ascii="Times New Roman" w:eastAsia="Times New Roman" w:hAnsi="Times New Roman" w:cs="Times New Roman"/>
                <w:spacing w:val="-3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правило экологической</w:t>
            </w:r>
            <w:r w:rsidRPr="00D708AE">
              <w:rPr>
                <w:rFonts w:ascii="Times New Roman" w:eastAsia="Times New Roman" w:hAnsi="Times New Roman" w:cs="Times New Roman"/>
                <w:spacing w:val="-3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пирамиды.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12 «Решение экологических задач».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действия экологических факторов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D70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экологическую терминологию</w:t>
            </w:r>
            <w:r w:rsidRPr="00D708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экологических законов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Решают экологические задачи по теме «Трофические взаимоотношения»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биогеоценозов и динамика сообществ.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устойчивости и смены экосистем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устойчивости и смены экосистем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Знакомятся с основными показателями популяции, их биотическим потенциалом.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организации экосистем.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Компоненты экосистем Структурная и функциональная организация экосистем.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Законы организации экосистем.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Взаимосвязь компонентов экосистем. Структурная и функциональная организация экосистем. 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Законы организации экосистем.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Устанавливают соответствия между структурной и функциональной организациями экосистем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Природные и антропогенные экосистемы.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Влияние человека на экосистемы.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Агроценозы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— искусственные сообщества, создаваемые и поддерживаемые человеком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Агроценоз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.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Особенности существования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агроценозов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 Аборигенные виды. Виды-пришельцы. Интродукция.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Характеризуют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агроценозы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и особенности их существования. Сравнивают природные и антропогенные экосистемы.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биологической продуктивности.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продуктивность экосистем.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и вторичная биологическая продукция. Биомасса. Классы продуктивности биогеоценозов.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Формулируют законы биологической продуктивности.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Саморазвитие экосистем – сукцессия.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сообществ. Смена экосистем. Закономерности смены экосистем.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Сукцессия. Первичная сукцессия. Вторичная сукцессия.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Причины устойчивости и смены экосистем; классификация сукцессий.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понятие «сукцессия», выясняют причины и общие закономерности смены экосистем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устойчивости популяций, биоценозов и экосистем.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устойчивости экосистем. Динамическое равновесие.  Гомеостаз.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Устойчивость и развитие биогеоценозов.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экосистем.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Знакомятся с экологическими нарушениями, приводят примеры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саморегуляции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 смены экосистем.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Биосфера – живая оболочка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биосферы и ее границы. Состав и структура биосферы. Учение В. И. Вернадского о биосфере.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пленки. Сгущения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косное вещество биосферы (В. И. Вернадский). Границы биосферы.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понятие «биосфера», выясняют состав, структуру и границы биосферы.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биомы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Биом. Разнообразие биомов Земли.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Распределение живого вещества.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Биом. Разнообразие биомов Земли. Закономерности распределения живого вещества в биосфере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закономерности распределения живого вещества в биосфере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Биогеохимические циклы воды, азота и углерода.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ироде. Геохимические процессы.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важнейших веще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ироде. Геохимические процессы.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Знакомятся с круговоротом различных веществ в биосфере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живых организмов в биосфере.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живого вещества в биосфере. 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Биомасса Земли и закономерности ее распределения на планете.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живого вещества и его функции. Круговорот веще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Характеризуют роль живого вещества в биосфере.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Различают функции живого (например, газовую и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окислительно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-восстановительную функции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Человечество в биосфере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человека на экосистемы. Влияние человека на биосферу. Последствия деятельности человека для окружающей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среды. Прямое и косвенное влияние человека на биосферу. Природные ресурсы и их использование.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Антропогенные факторы, характер воздействия человека на биосферу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Характеризуют влияние человека на биосферу,</w:t>
            </w:r>
            <w:r w:rsidRPr="00D708AE">
              <w:rPr>
                <w:rFonts w:ascii="Times New Roman" w:eastAsia="Times New Roman" w:hAnsi="Times New Roman" w:cs="Times New Roman"/>
                <w:spacing w:val="-3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приводят</w:t>
            </w:r>
            <w:r w:rsidRPr="00D708AE">
              <w:rPr>
                <w:rFonts w:ascii="Times New Roman" w:eastAsia="Times New Roman" w:hAnsi="Times New Roman" w:cs="Times New Roman"/>
                <w:spacing w:val="-31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примеры</w:t>
            </w:r>
            <w:r w:rsidRPr="00D708AE">
              <w:rPr>
                <w:rFonts w:ascii="Times New Roman" w:eastAsia="Times New Roman" w:hAnsi="Times New Roman" w:cs="Times New Roman"/>
                <w:spacing w:val="-31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прямого</w:t>
            </w:r>
            <w:r w:rsidRPr="00D708AE">
              <w:rPr>
                <w:rFonts w:ascii="Times New Roman" w:eastAsia="Times New Roman" w:hAnsi="Times New Roman" w:cs="Times New Roman"/>
                <w:spacing w:val="-32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и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lastRenderedPageBreak/>
              <w:t>косвенного</w:t>
            </w:r>
            <w:r w:rsidRPr="00D708AE">
              <w:rPr>
                <w:rFonts w:ascii="Times New Roman" w:eastAsia="Times New Roman" w:hAnsi="Times New Roman" w:cs="Times New Roman"/>
                <w:spacing w:val="-4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влияния</w:t>
            </w:r>
            <w:r w:rsidRPr="00D708AE">
              <w:rPr>
                <w:rFonts w:ascii="Times New Roman" w:eastAsia="Times New Roman" w:hAnsi="Times New Roman" w:cs="Times New Roman"/>
                <w:spacing w:val="-4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человека</w:t>
            </w:r>
            <w:r w:rsidRPr="00D708AE">
              <w:rPr>
                <w:rFonts w:ascii="Times New Roman" w:eastAsia="Times New Roman" w:hAnsi="Times New Roman" w:cs="Times New Roman"/>
                <w:spacing w:val="-4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на</w:t>
            </w:r>
            <w:r w:rsidRPr="00D708AE">
              <w:rPr>
                <w:rFonts w:ascii="Times New Roman" w:eastAsia="Times New Roman" w:hAnsi="Times New Roman" w:cs="Times New Roman"/>
                <w:spacing w:val="-40"/>
                <w:w w:val="120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биосферу.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 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Эволюция</w:t>
            </w:r>
            <w:r w:rsidRPr="00D708AE">
              <w:rPr>
                <w:rFonts w:ascii="Times New Roman" w:eastAsia="Times New Roman" w:hAnsi="Times New Roman" w:cs="Times New Roman"/>
                <w:bCs/>
                <w:spacing w:val="-29"/>
                <w:w w:val="115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биосферы и ее превращение в</w:t>
            </w:r>
            <w:r w:rsidRPr="00D708AE">
              <w:rPr>
                <w:rFonts w:ascii="Times New Roman" w:eastAsia="Times New Roman" w:hAnsi="Times New Roman" w:cs="Times New Roman"/>
                <w:bCs/>
                <w:spacing w:val="-41"/>
                <w:w w:val="115"/>
                <w:sz w:val="24"/>
                <w:szCs w:val="24"/>
              </w:rPr>
              <w:t xml:space="preserve"> </w:t>
            </w: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ноосферу.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Эволюция биосферы и ее превращение в ноосферу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 воздействия человека на биосферу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Ноосфера.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понятие «ноосфера» и этапы эволюции биосферы.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Загрязнение воздушной и водной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атмосферы и гидросферы. Кислотные дожди. Парниковый эффект. Экологическая катастрофа.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воздействия человека на атмосферу и гидросферу; источники загрязнения атмосферы и гидросферы; причины кислотных дождей, парникового эффекта и появления озоновых дыр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Знакомятся с основными экологическими проблемами воздушной и водной среды, стоящими перед человечеством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  <w:t>Охрана воздуха и водных ресурсов.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атмосферу и гидросферу. Последствия деятельности человека для окружающей среды. Охрана природы: защита от загрязнений, сохранение эталонов и памятников природы, обеспечение природными ресурсами населения планеты.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решения экологических проблем. Охрана природы и рациональное использование природных ресурсов. Охрана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пути решения экологических проблем воздушной и водной среды.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Разрушение почвы и изменение климата.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Антропогенные факторы воздействия на биоценозы (роль человека в природе); последствия хозяйственной деятельности человека.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Биогеохимическая роль человека. Современные промышленные производства.  Последствия деятельности человека для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Эрозия почв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лассификация эрозии почвы; неисчерпаемые и </w:t>
            </w:r>
            <w:proofErr w:type="spell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ресурсы.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Знакомятся с основными экологическими проблемами почвенной среды и климатическими </w:t>
            </w: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проблемами, стоящими перед человечеством.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почвенных ресурсов и защита климата.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природы: защита от загрязнений, сохранение эталонов и памятников природы, обеспечение природными ресурсами населения планеты.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методы охраны природы основы рационального природопользования;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пути решения экологических проблем почвенной среды и изменений климата.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Антропогенное воздействие на растительный и животный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биосферу. Последствия деятельности человека для окружающей среды. Глобальные экологические проблемы и их причины. Правила поведения в природной среде. Природные ресурсы и их использование.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сохранения видового разнообразия.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Заповедник. Заказник. Национальный парк. Красная книга.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Знакомятся с основными экологическими проблемами антропогенного воздействия на флору и фауну и определяют пути сохранения биоразнообразия.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устно и письменно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 4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(итоговая)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по темам «Вид» и «Экосистема»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курса.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 на практике.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в форме ЕГЭ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решения экологических проблем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bCs/>
                <w:w w:val="11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охраны природы: защита от загрязнений, сохранение эталонов и памятников природы, обеспечение природными ресурсами населения планеты. 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Пути решения экологических проблем. Охрана природы.  Заповедник. Заказник. Национальный парк. Красная книга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Намечают возможные пути решения экологических проблем.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D708AE" w:rsidRPr="00D708AE" w:rsidTr="00D70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Рациональное природопользование и устойчивое развитие.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рационального природопользования Основы рационального природопользования. Международные природоохранные организации и программы ЮНЕСКО по охране природы.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природопользование. Севооборот. </w:t>
            </w: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Определяют понятие «устойчивое разви</w:t>
            </w:r>
            <w:r w:rsidRPr="00D708A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тие»,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 и индивидуально устно</w:t>
            </w:r>
          </w:p>
        </w:tc>
      </w:tr>
      <w:tr w:rsidR="00D708AE" w:rsidRPr="00D708AE" w:rsidTr="00D708AE"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E" w:rsidRPr="00D708AE" w:rsidRDefault="00D708AE" w:rsidP="00D70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  102</w:t>
            </w:r>
          </w:p>
        </w:tc>
      </w:tr>
    </w:tbl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08AE" w:rsidRPr="00D708AE">
          <w:type w:val="continuous"/>
          <w:pgSz w:w="16838" w:h="11906" w:orient="landscape"/>
          <w:pgMar w:top="426" w:right="1134" w:bottom="426" w:left="1134" w:header="709" w:footer="709" w:gutter="0"/>
          <w:cols w:space="720"/>
        </w:sectPr>
      </w:pPr>
    </w:p>
    <w:p w:rsidR="00D708AE" w:rsidRPr="00D708AE" w:rsidRDefault="00D708AE" w:rsidP="00D708AE">
      <w:pPr>
        <w:autoSpaceDE w:val="0"/>
        <w:autoSpaceDN w:val="0"/>
        <w:adjustRightInd w:val="0"/>
        <w:spacing w:after="0" w:line="240" w:lineRule="auto"/>
        <w:ind w:left="142" w:right="28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Учебники и дополнительная литература для учащихся по курсу</w:t>
      </w:r>
      <w:r w:rsidRPr="00D70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биология 10-11 класс.</w:t>
      </w:r>
      <w:bookmarkStart w:id="2" w:name="_GoBack"/>
      <w:bookmarkEnd w:id="2"/>
    </w:p>
    <w:p w:rsidR="00D708AE" w:rsidRPr="00D708AE" w:rsidRDefault="00D708AE" w:rsidP="00D708AE">
      <w:pPr>
        <w:autoSpaceDE w:val="0"/>
        <w:autoSpaceDN w:val="0"/>
        <w:adjustRightInd w:val="0"/>
        <w:spacing w:after="0" w:line="240" w:lineRule="auto"/>
        <w:ind w:left="142" w:right="28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И.Б. Агафонова, В.И.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11 класс. Базовый и углублённый уровни»- М.: Изд-во «Дрофа», 2020г. </w:t>
      </w: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Биология. Большой справочник для подготовки к ЕГЭ: учебн</w:t>
      </w:r>
      <w:proofErr w:type="gramStart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методическое пособие/ С.И. Колесников.- Ростов н</w:t>
      </w:r>
      <w:proofErr w:type="gramStart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</w:t>
      </w:r>
      <w:proofErr w:type="gramEnd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Легион,2016</w:t>
      </w: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Пименова И.Н., Пименов А.В. Лекции по общей биологии: Учебное пособие. – Саратов: Лицей, 2003.</w:t>
      </w: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Сухорукова Л.Н., Кучменко В.С., Иванова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Т.В.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«Биология. 10-11 класс»- М.: Изд-во «Просвещение», 2011г.</w:t>
      </w: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Агафонова И.Б., Захарова Е.Т. «Общая биология.10-11 классы» - М.: «Дрофа», 2011г.</w:t>
      </w: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А.А.,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Пасечник В.В. «Общая биология.10-11 классы»- М.: «Дрофа», 2000г.</w:t>
      </w: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Лемеза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НА,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Камлюк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ЛВ, Лисов НД «Биология в экзаменационных вопросах и ответах» - М.: «Рольф»,2011г.</w:t>
      </w: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познаю мир. Биология» - М.: ООО «Изд-во АСТ»,1999г.</w:t>
      </w: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познаю мир. Тайны природы»- М.: ООО «Изд-во АСТ»,2000г.</w:t>
      </w:r>
    </w:p>
    <w:p w:rsidR="00D708AE" w:rsidRPr="00D708AE" w:rsidRDefault="00D708AE" w:rsidP="00BB6D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познаю мир. Экология» - М.: ООО «Изд-во АСТ»,1999г.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426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hanging="99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08AE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Calibri" w:eastAsia="Calibri" w:hAnsi="Calibri" w:cs="Calibri"/>
          <w:sz w:val="24"/>
          <w:szCs w:val="24"/>
        </w:rPr>
      </w:pPr>
      <w:hyperlink r:id="rId6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biodat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ru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  <w:r w:rsidRPr="00D708AE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- </w:t>
      </w:r>
      <w:proofErr w:type="spellStart"/>
      <w:r w:rsidRPr="00D708AE">
        <w:rPr>
          <w:rFonts w:ascii="Calibri" w:eastAsia="Calibri" w:hAnsi="Calibri" w:cs="Calibri"/>
          <w:color w:val="0000FF"/>
          <w:sz w:val="24"/>
          <w:szCs w:val="24"/>
          <w:u w:val="single"/>
          <w:lang w:val="en-US"/>
        </w:rPr>
        <w:t>BioDat</w:t>
      </w:r>
      <w:proofErr w:type="spellEnd"/>
      <w:r w:rsidRPr="00D708AE">
        <w:rPr>
          <w:rFonts w:ascii="Calibri" w:eastAsia="Calibri" w:hAnsi="Calibri" w:cs="Calibri"/>
          <w:color w:val="0000FF"/>
          <w:sz w:val="24"/>
          <w:szCs w:val="24"/>
          <w:u w:val="single"/>
        </w:rPr>
        <w:t>- о живой природе и биоразнообразии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Calibri" w:eastAsia="Calibri" w:hAnsi="Calibri" w:cs="Calibri"/>
          <w:sz w:val="24"/>
          <w:szCs w:val="24"/>
        </w:rPr>
      </w:pPr>
      <w:hyperlink r:id="rId7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</w:t>
        </w:r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www</w:t>
        </w:r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ckii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ru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Librari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Vocabulary</w:t>
        </w:r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/59</w:t>
        </w:r>
      </w:hyperlink>
      <w:r w:rsidRPr="00D708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708AE">
        <w:rPr>
          <w:rFonts w:ascii="Times New Roman" w:eastAsia="Calibri" w:hAnsi="Times New Roman" w:cs="Times New Roman"/>
          <w:sz w:val="24"/>
          <w:szCs w:val="24"/>
        </w:rPr>
        <w:t>- Биологический словарь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Calibri" w:eastAsia="Calibri" w:hAnsi="Calibri" w:cs="Calibri"/>
          <w:sz w:val="24"/>
          <w:szCs w:val="24"/>
        </w:rPr>
      </w:pPr>
      <w:hyperlink r:id="rId8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biologylib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ru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  <w:r w:rsidRPr="00D708AE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- Биология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9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sbio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info</w:t>
        </w:r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  <w:r w:rsidRPr="00D708AE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- Проект «Вся биология»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Calibri" w:eastAsia="Calibri" w:hAnsi="Calibri" w:cs="Calibri"/>
          <w:sz w:val="24"/>
          <w:szCs w:val="24"/>
        </w:rPr>
      </w:pPr>
      <w:hyperlink r:id="rId10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http://www.fcior.edu.ru/</w:t>
        </w:r>
      </w:hyperlink>
      <w:r w:rsidRPr="00D708AE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  <w:r w:rsidRPr="00D708AE">
        <w:rPr>
          <w:rFonts w:ascii="Times New Roman" w:eastAsia="Calibri" w:hAnsi="Times New Roman" w:cs="Times New Roman"/>
          <w:sz w:val="24"/>
          <w:szCs w:val="24"/>
        </w:rPr>
        <w:t>– Федеральный Центр</w:t>
      </w:r>
      <w:proofErr w:type="gramStart"/>
      <w:r w:rsidRPr="00D708A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D708AE">
        <w:rPr>
          <w:rFonts w:ascii="Times New Roman" w:eastAsia="Calibri" w:hAnsi="Times New Roman" w:cs="Times New Roman"/>
          <w:sz w:val="24"/>
          <w:szCs w:val="24"/>
        </w:rPr>
        <w:t xml:space="preserve">нформационно- 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AE">
        <w:rPr>
          <w:rFonts w:ascii="Times New Roman" w:eastAsia="Calibri" w:hAnsi="Times New Roman" w:cs="Times New Roman"/>
          <w:sz w:val="24"/>
          <w:szCs w:val="24"/>
        </w:rPr>
        <w:t>образовательных Ресурсов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www.bio.1september.ru</w:t>
        </w:r>
      </w:hyperlink>
      <w:r w:rsidRPr="00D708AE">
        <w:rPr>
          <w:rFonts w:ascii="Times New Roman" w:eastAsia="Calibri" w:hAnsi="Times New Roman" w:cs="Times New Roman"/>
          <w:sz w:val="24"/>
          <w:szCs w:val="24"/>
        </w:rPr>
        <w:t xml:space="preserve"> – газета «Биология» 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www.bio.nature.ru</w:t>
        </w:r>
      </w:hyperlink>
      <w:r w:rsidRPr="00D708AE">
        <w:rPr>
          <w:rFonts w:ascii="Times New Roman" w:eastAsia="Calibri" w:hAnsi="Times New Roman" w:cs="Times New Roman"/>
          <w:sz w:val="24"/>
          <w:szCs w:val="24"/>
        </w:rPr>
        <w:t xml:space="preserve"> – научные новости биологии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www.edios.ru</w:t>
        </w:r>
      </w:hyperlink>
      <w:r w:rsidRPr="00D708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708AE">
        <w:rPr>
          <w:rFonts w:ascii="Times New Roman" w:eastAsia="Calibri" w:hAnsi="Times New Roman" w:cs="Times New Roman"/>
          <w:sz w:val="24"/>
          <w:szCs w:val="24"/>
        </w:rPr>
        <w:t>Эйдос</w:t>
      </w:r>
      <w:proofErr w:type="spellEnd"/>
      <w:r w:rsidRPr="00D708AE">
        <w:rPr>
          <w:rFonts w:ascii="Times New Roman" w:eastAsia="Calibri" w:hAnsi="Times New Roman" w:cs="Times New Roman"/>
          <w:sz w:val="24"/>
          <w:szCs w:val="24"/>
        </w:rPr>
        <w:t xml:space="preserve"> – центр дистанционного образования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www.km.ru/education</w:t>
        </w:r>
      </w:hyperlink>
      <w:r w:rsidRPr="00D708AE">
        <w:rPr>
          <w:rFonts w:ascii="Times New Roman" w:eastAsia="Calibri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http://video.edu-lib.net</w:t>
        </w:r>
      </w:hyperlink>
      <w:r w:rsidRPr="00D708AE">
        <w:rPr>
          <w:rFonts w:ascii="Times New Roman" w:eastAsia="Calibri" w:hAnsi="Times New Roman" w:cs="Times New Roman"/>
          <w:sz w:val="24"/>
          <w:szCs w:val="24"/>
        </w:rPr>
        <w:t xml:space="preserve"> – учебные фильмы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Calibri" w:eastAsia="Calibri" w:hAnsi="Calibri" w:cs="Calibri"/>
          <w:sz w:val="24"/>
          <w:szCs w:val="24"/>
        </w:rPr>
      </w:pPr>
      <w:hyperlink r:id="rId16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dic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academic</w:t>
        </w:r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ru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  <w:r w:rsidRPr="00D708AE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- словари и энциклопедии на Академике</w:t>
      </w:r>
    </w:p>
    <w:p w:rsidR="00D708AE" w:rsidRPr="00D708AE" w:rsidRDefault="00D708AE" w:rsidP="00D708AE">
      <w:pPr>
        <w:tabs>
          <w:tab w:val="num" w:pos="0"/>
        </w:tabs>
        <w:spacing w:after="0" w:line="240" w:lineRule="auto"/>
        <w:ind w:left="993" w:right="423" w:hanging="993"/>
        <w:jc w:val="both"/>
        <w:rPr>
          <w:rFonts w:ascii="Calibri" w:eastAsia="Calibri" w:hAnsi="Calibri" w:cs="Calibri"/>
          <w:sz w:val="24"/>
          <w:szCs w:val="24"/>
        </w:rPr>
      </w:pPr>
      <w:hyperlink r:id="rId17" w:history="1"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http</w:t>
        </w:r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://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gotourl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proofErr w:type="spellStart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D708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/1100</w:t>
        </w:r>
      </w:hyperlink>
      <w:r w:rsidRPr="00D708AE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- Биологический факультет МГУ им. М. В. Ломоносова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/1101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Институт цитологии и генетики, Сибирское отделение РАН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9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/1102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Аграрный центр МГУ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0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/1103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Факультет биоинженерии и </w:t>
      </w:r>
      <w:proofErr w:type="spellStart"/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биоинформатики</w:t>
      </w:r>
      <w:proofErr w:type="spellEnd"/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МГУ им. М. В. Ломоносова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1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/1104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Государственный биологический музей им. К. А. Тимирязева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2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/1105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База знаний по биологии человека. Генетика 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3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/1106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proofErr w:type="spellStart"/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видеоуроки</w:t>
      </w:r>
      <w:proofErr w:type="spellEnd"/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4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/1107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Медико- генетический научный центр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5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/1108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Министерство здравоохранения РФ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6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/1110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Образовательный </w:t>
      </w:r>
      <w:proofErr w:type="spellStart"/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видеопортал</w:t>
      </w:r>
      <w:proofErr w:type="spellEnd"/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7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/1111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</w:t>
      </w:r>
    </w:p>
    <w:p w:rsidR="00D708AE" w:rsidRPr="00D708AE" w:rsidRDefault="00D708AE" w:rsidP="00D708A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8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/1115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Музей антропологии и этнографии им. Петра Великого РАН</w:t>
      </w:r>
    </w:p>
    <w:p w:rsidR="00D708AE" w:rsidRPr="00D708AE" w:rsidRDefault="00D708AE" w:rsidP="00D70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/1117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Факультет биоинженерии и </w:t>
      </w:r>
      <w:proofErr w:type="spellStart"/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биоинформатики</w:t>
      </w:r>
      <w:proofErr w:type="spellEnd"/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МГУ им. М. В. Ломоносова</w:t>
      </w:r>
    </w:p>
    <w:p w:rsidR="00D708AE" w:rsidRPr="00D708AE" w:rsidRDefault="00D708AE" w:rsidP="00D708AE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30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/1118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Аграрный центр МГУ, Евразийский центр по продовольственной безопасности</w:t>
      </w:r>
    </w:p>
    <w:p w:rsidR="00D708AE" w:rsidRPr="00D708AE" w:rsidRDefault="00D708AE" w:rsidP="00D708AE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31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/1119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Биоразнообразие. Красная книга РФ.</w:t>
      </w:r>
    </w:p>
    <w:p w:rsidR="00D708AE" w:rsidRPr="00D708AE" w:rsidRDefault="00D708AE" w:rsidP="00D708A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2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/1121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Научно-исследовательский институт и м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узей антропологии им. Д. Н. Анучина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/1125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База знаний по биологии человека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34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/1126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Экологический портал. Каталог экологических сайтов.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35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/1127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Государственный Дарвиновский музей.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36" w:history="1"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gotourl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/1128</w:t>
        </w:r>
      </w:hyperlink>
      <w:r w:rsidRPr="00D70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Журнал «Экология и жизнь»</w:t>
      </w:r>
    </w:p>
    <w:p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8AE" w:rsidRPr="00D708AE" w:rsidRDefault="00D708AE" w:rsidP="00D7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Методическая литература</w:t>
      </w:r>
      <w:r w:rsidRPr="00D7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курсу</w:t>
      </w:r>
      <w:r w:rsidRPr="00D70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биология 10-11класс.</w:t>
      </w:r>
    </w:p>
    <w:p w:rsidR="00D708AE" w:rsidRPr="00D708AE" w:rsidRDefault="00D708AE" w:rsidP="00D708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Методическое пособие к учебникам-навигаторам «Биология. Общая биология». 10–11 классы В.И. </w:t>
      </w:r>
      <w:proofErr w:type="spellStart"/>
      <w:r w:rsidRPr="00D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Сивоглазов</w:t>
      </w:r>
      <w:proofErr w:type="spellEnd"/>
      <w:r w:rsidRPr="00D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Изд-во «Дрофа», 2013г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Биология.</w:t>
      </w:r>
      <w:r w:rsidRPr="00D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Методические рекомендации. Примерные рабочие программы 10-11 классы. В.И. </w:t>
      </w:r>
      <w:proofErr w:type="spellStart"/>
      <w:r w:rsidRPr="00D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Сивоглазов</w:t>
      </w:r>
      <w:proofErr w:type="spellEnd"/>
      <w:r w:rsidRPr="00D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Изд-во «Просвещение», 2017г.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Дудкина ОП «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Поурочное планирование по биологии:6-11 </w:t>
      </w:r>
      <w:proofErr w:type="spellStart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»- Волгоград: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«Учитель»,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Дудкина О.П. «</w:t>
      </w:r>
      <w:r w:rsidRPr="00D70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Биология. 5-11 класс. Развернутое тематическое планирование по программе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И.Н Пономаревой»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Изд-во «Учитель», 2012г.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Карташева</w:t>
      </w:r>
      <w:proofErr w:type="spellEnd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Н.В.</w:t>
      </w:r>
      <w:r w:rsidRPr="00D70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Биология.6-11 классы. Книга для учителя. Методические рекомендации.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Изд-во</w:t>
      </w:r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«1С</w:t>
      </w:r>
      <w:proofErr w:type="gramStart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:Р</w:t>
      </w:r>
      <w:proofErr w:type="gramEnd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епетитор», 2003г.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Козлова Т.А. « Поурочное планирование по биологии:10-11 </w:t>
      </w:r>
      <w:proofErr w:type="spellStart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proofErr w:type="gramStart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–М.: Изд-во Экзамен, 2008г.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Олимпиада по биологии. Взгляд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изнутри. </w:t>
      </w:r>
      <w:proofErr w:type="spellStart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Ганчарова</w:t>
      </w:r>
      <w:proofErr w:type="spellEnd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О.С., </w:t>
      </w:r>
      <w:proofErr w:type="spellStart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Злобовская</w:t>
      </w:r>
      <w:proofErr w:type="spellEnd"/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О.А., Кирюхина О.О.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Изд-во «МЦНМО», 2013г.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ИН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«Биология:11 класс. Методическое пособие - М.: 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«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2010г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MS Mincho" w:hAnsi="Times New Roman" w:cs="Times New Roman"/>
          <w:sz w:val="24"/>
          <w:szCs w:val="24"/>
          <w:lang w:eastAsia="ru-RU"/>
        </w:rPr>
        <w:t>Природоведение. Биология. Экология. 5-11классы: программы</w:t>
      </w:r>
      <w:proofErr w:type="gramStart"/>
      <w:r w:rsidRPr="00D708AE">
        <w:rPr>
          <w:rFonts w:ascii="Times New Roman" w:eastAsia="MS Mincho" w:hAnsi="Times New Roman" w:cs="Times New Roman"/>
          <w:sz w:val="24"/>
          <w:szCs w:val="24"/>
          <w:lang w:eastAsia="ru-RU"/>
        </w:rPr>
        <w:t>.-</w:t>
      </w:r>
      <w:proofErr w:type="gramEnd"/>
      <w:r w:rsidRPr="00D708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D708AE">
        <w:rPr>
          <w:rFonts w:ascii="Times New Roman" w:eastAsia="MS Mincho" w:hAnsi="Times New Roman" w:cs="Times New Roman"/>
          <w:sz w:val="24"/>
          <w:szCs w:val="24"/>
          <w:lang w:eastAsia="ru-RU"/>
        </w:rPr>
        <w:t>Вентана</w:t>
      </w:r>
      <w:proofErr w:type="spellEnd"/>
      <w:r w:rsidRPr="00D708AE">
        <w:rPr>
          <w:rFonts w:ascii="Times New Roman" w:eastAsia="MS Mincho" w:hAnsi="Times New Roman" w:cs="Times New Roman"/>
          <w:sz w:val="24"/>
          <w:szCs w:val="24"/>
          <w:lang w:eastAsia="ru-RU"/>
        </w:rPr>
        <w:t>-Граф, 2008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Рысьева</w:t>
      </w:r>
      <w:proofErr w:type="spellEnd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Т.Г. Дидактические игры и возможности их применения при изучении биологии и экологии в школе. Ижевск: Издательский дом «Удмуртский Университет», 2001г.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ROM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Биология. 1С: Репетитор, 1998г.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DVD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Физика. Химия. Биология. Сборник. 1С: Репетитор</w:t>
      </w:r>
      <w:proofErr w:type="gramStart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,2003г</w:t>
      </w:r>
      <w:proofErr w:type="gramEnd"/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DVD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Биология. Конструктор уроков. 7 класс –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Изд-во Просвещение,2008г.</w:t>
      </w:r>
    </w:p>
    <w:p w:rsidR="00D708AE" w:rsidRPr="00D708AE" w:rsidRDefault="00D708AE" w:rsidP="00BB6D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CD+</w:t>
      </w:r>
      <w:r w:rsidRPr="00D70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биологии с применением ИКТ. 7 класс. Состав. Лебедев С.Н. –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Изд-во «Планета», 2010г.</w:t>
      </w:r>
    </w:p>
    <w:p w:rsidR="00D708AE" w:rsidRPr="00D708AE" w:rsidRDefault="00D708AE" w:rsidP="00D708AE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8AE" w:rsidRPr="00D708AE" w:rsidRDefault="00D708AE" w:rsidP="00D708AE">
      <w:pPr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Контрольно-измерительные материалы</w:t>
      </w:r>
    </w:p>
    <w:p w:rsidR="00D708AE" w:rsidRPr="00D708AE" w:rsidRDefault="00D708AE" w:rsidP="00D708AE">
      <w:pPr>
        <w:autoSpaceDE w:val="0"/>
        <w:autoSpaceDN w:val="0"/>
        <w:adjustRightInd w:val="0"/>
        <w:spacing w:after="0" w:line="240" w:lineRule="auto"/>
        <w:ind w:left="360" w:right="-19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08AE" w:rsidRPr="00D708AE" w:rsidRDefault="00D708AE" w:rsidP="00D708AE">
      <w:pPr>
        <w:autoSpaceDE w:val="0"/>
        <w:autoSpaceDN w:val="0"/>
        <w:adjustRightInd w:val="0"/>
        <w:spacing w:after="0" w:line="240" w:lineRule="auto"/>
        <w:ind w:left="360" w:right="-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материалы. Биология: 10- 11 класс/ </w:t>
      </w:r>
      <w:proofErr w:type="spellStart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Сотав</w:t>
      </w:r>
      <w:proofErr w:type="spellEnd"/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0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 Н.А.</w:t>
      </w: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ВАКО, 2012г.- 112с.</w:t>
      </w:r>
    </w:p>
    <w:p w:rsidR="00D708AE" w:rsidRPr="00D708AE" w:rsidRDefault="00D708AE" w:rsidP="00D708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8AE" w:rsidRPr="00D708AE" w:rsidRDefault="00D708AE" w:rsidP="00D708AE">
      <w:r w:rsidRPr="00D708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3C724F" w:rsidRDefault="003C724F"/>
    <w:sectPr w:rsidR="003C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GothicMediumC">
    <w:charset w:val="CC"/>
    <w:family w:val="swiss"/>
    <w:pitch w:val="default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454A3"/>
    <w:multiLevelType w:val="multilevel"/>
    <w:tmpl w:val="33CEF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2">
    <w:nsid w:val="34C76AD6"/>
    <w:multiLevelType w:val="hybridMultilevel"/>
    <w:tmpl w:val="D018D9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0C4709"/>
    <w:multiLevelType w:val="hybridMultilevel"/>
    <w:tmpl w:val="4B62597A"/>
    <w:lvl w:ilvl="0" w:tplc="2884A0E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331FAE"/>
    <w:multiLevelType w:val="hybridMultilevel"/>
    <w:tmpl w:val="172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63EEB"/>
    <w:multiLevelType w:val="hybridMultilevel"/>
    <w:tmpl w:val="45843D48"/>
    <w:lvl w:ilvl="0" w:tplc="3E6408D6">
      <w:numFmt w:val="bullet"/>
      <w:lvlText w:val="●"/>
      <w:lvlJc w:val="left"/>
      <w:pPr>
        <w:ind w:left="115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1" w:tplc="685C02CC">
      <w:numFmt w:val="bullet"/>
      <w:lvlText w:val="●"/>
      <w:lvlJc w:val="left"/>
      <w:pPr>
        <w:ind w:left="230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2" w:tplc="C980B6E6">
      <w:numFmt w:val="bullet"/>
      <w:lvlText w:val="•"/>
      <w:lvlJc w:val="left"/>
      <w:pPr>
        <w:ind w:left="520" w:hanging="200"/>
      </w:pPr>
    </w:lvl>
    <w:lvl w:ilvl="3" w:tplc="3856C4F8">
      <w:numFmt w:val="bullet"/>
      <w:lvlText w:val="•"/>
      <w:lvlJc w:val="left"/>
      <w:pPr>
        <w:ind w:left="1292" w:hanging="200"/>
      </w:pPr>
    </w:lvl>
    <w:lvl w:ilvl="4" w:tplc="F6D4BFEC">
      <w:numFmt w:val="bullet"/>
      <w:lvlText w:val="•"/>
      <w:lvlJc w:val="left"/>
      <w:pPr>
        <w:ind w:left="2064" w:hanging="200"/>
      </w:pPr>
    </w:lvl>
    <w:lvl w:ilvl="5" w:tplc="55866DCE">
      <w:numFmt w:val="bullet"/>
      <w:lvlText w:val="•"/>
      <w:lvlJc w:val="left"/>
      <w:pPr>
        <w:ind w:left="2836" w:hanging="200"/>
      </w:pPr>
    </w:lvl>
    <w:lvl w:ilvl="6" w:tplc="12C45F3A">
      <w:numFmt w:val="bullet"/>
      <w:lvlText w:val="•"/>
      <w:lvlJc w:val="left"/>
      <w:pPr>
        <w:ind w:left="3608" w:hanging="200"/>
      </w:pPr>
    </w:lvl>
    <w:lvl w:ilvl="7" w:tplc="8EF02854">
      <w:numFmt w:val="bullet"/>
      <w:lvlText w:val="•"/>
      <w:lvlJc w:val="left"/>
      <w:pPr>
        <w:ind w:left="4380" w:hanging="200"/>
      </w:pPr>
    </w:lvl>
    <w:lvl w:ilvl="8" w:tplc="7F44C1E0">
      <w:numFmt w:val="bullet"/>
      <w:lvlText w:val="•"/>
      <w:lvlJc w:val="left"/>
      <w:pPr>
        <w:ind w:left="5152" w:hanging="2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97"/>
    <w:rsid w:val="003C724F"/>
    <w:rsid w:val="00BB6D9B"/>
    <w:rsid w:val="00D708AE"/>
    <w:rsid w:val="00D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708AE"/>
    <w:pPr>
      <w:widowControl w:val="0"/>
      <w:spacing w:after="0" w:line="240" w:lineRule="auto"/>
      <w:ind w:left="913"/>
      <w:outlineLvl w:val="1"/>
    </w:pPr>
    <w:rPr>
      <w:rFonts w:ascii="Tahoma" w:eastAsia="Tahoma" w:hAnsi="Tahoma" w:cs="Tahom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708AE"/>
    <w:rPr>
      <w:rFonts w:ascii="Tahoma" w:eastAsia="Tahoma" w:hAnsi="Tahoma" w:cs="Tahoma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708AE"/>
  </w:style>
  <w:style w:type="numbering" w:customStyle="1" w:styleId="21">
    <w:name w:val="Нет списка2"/>
    <w:next w:val="a2"/>
    <w:uiPriority w:val="99"/>
    <w:semiHidden/>
    <w:unhideWhenUsed/>
    <w:rsid w:val="00D708AE"/>
  </w:style>
  <w:style w:type="paragraph" w:customStyle="1" w:styleId="12">
    <w:name w:val="Нижний колонтитул1"/>
    <w:basedOn w:val="a"/>
    <w:next w:val="a3"/>
    <w:link w:val="a4"/>
    <w:uiPriority w:val="99"/>
    <w:unhideWhenUsed/>
    <w:rsid w:val="00D708AE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Нижний колонтитул Знак"/>
    <w:basedOn w:val="a0"/>
    <w:link w:val="12"/>
    <w:uiPriority w:val="99"/>
    <w:rsid w:val="00D708AE"/>
    <w:rPr>
      <w:rFonts w:eastAsia="Calibri"/>
    </w:rPr>
  </w:style>
  <w:style w:type="paragraph" w:customStyle="1" w:styleId="13">
    <w:name w:val="Абзац списка1"/>
    <w:basedOn w:val="a"/>
    <w:next w:val="a5"/>
    <w:uiPriority w:val="1"/>
    <w:qFormat/>
    <w:rsid w:val="00D708AE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08AE"/>
  </w:style>
  <w:style w:type="table" w:customStyle="1" w:styleId="14">
    <w:name w:val="Сетка таблицы1"/>
    <w:basedOn w:val="a1"/>
    <w:next w:val="a7"/>
    <w:uiPriority w:val="39"/>
    <w:rsid w:val="00D708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D708AE"/>
  </w:style>
  <w:style w:type="paragraph" w:customStyle="1" w:styleId="c1">
    <w:name w:val="c1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08AE"/>
  </w:style>
  <w:style w:type="character" w:customStyle="1" w:styleId="c13">
    <w:name w:val="c13"/>
    <w:basedOn w:val="a0"/>
    <w:rsid w:val="00D708AE"/>
  </w:style>
  <w:style w:type="paragraph" w:customStyle="1" w:styleId="51">
    <w:name w:val="Заголовок 51"/>
    <w:basedOn w:val="a"/>
    <w:uiPriority w:val="1"/>
    <w:qFormat/>
    <w:rsid w:val="00D708AE"/>
    <w:pPr>
      <w:widowControl w:val="0"/>
      <w:autoSpaceDE w:val="0"/>
      <w:autoSpaceDN w:val="0"/>
      <w:spacing w:after="0" w:line="240" w:lineRule="auto"/>
      <w:ind w:left="1190"/>
      <w:outlineLvl w:val="5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8">
    <w:name w:val="Body Text Indent"/>
    <w:basedOn w:val="a"/>
    <w:link w:val="a9"/>
    <w:rsid w:val="00D70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7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708A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3">
    <w:name w:val="c3"/>
    <w:basedOn w:val="a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08AE"/>
  </w:style>
  <w:style w:type="character" w:customStyle="1" w:styleId="c15">
    <w:name w:val="c15"/>
    <w:basedOn w:val="a0"/>
    <w:rsid w:val="00D708AE"/>
  </w:style>
  <w:style w:type="paragraph" w:customStyle="1" w:styleId="aa">
    <w:name w:val="Текст таблицы"/>
    <w:basedOn w:val="a"/>
    <w:uiPriority w:val="99"/>
    <w:rsid w:val="00D708AE"/>
    <w:pPr>
      <w:spacing w:after="0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D708AE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  <w:lang w:eastAsia="ru-RU" w:bidi="ru-RU"/>
    </w:rPr>
  </w:style>
  <w:style w:type="paragraph" w:styleId="a3">
    <w:name w:val="footer"/>
    <w:basedOn w:val="a"/>
    <w:link w:val="15"/>
    <w:uiPriority w:val="99"/>
    <w:unhideWhenUsed/>
    <w:rsid w:val="00D7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3"/>
    <w:uiPriority w:val="99"/>
    <w:rsid w:val="00D708AE"/>
  </w:style>
  <w:style w:type="paragraph" w:styleId="a5">
    <w:name w:val="List Paragraph"/>
    <w:basedOn w:val="a"/>
    <w:uiPriority w:val="34"/>
    <w:qFormat/>
    <w:rsid w:val="00D708AE"/>
    <w:pPr>
      <w:ind w:left="720"/>
      <w:contextualSpacing/>
    </w:pPr>
  </w:style>
  <w:style w:type="table" w:styleId="a7">
    <w:name w:val="Table Grid"/>
    <w:basedOn w:val="a1"/>
    <w:uiPriority w:val="59"/>
    <w:rsid w:val="00D7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708AE"/>
  </w:style>
  <w:style w:type="character" w:styleId="ab">
    <w:name w:val="Hyperlink"/>
    <w:semiHidden/>
    <w:unhideWhenUsed/>
    <w:rsid w:val="00D708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708AE"/>
    <w:rPr>
      <w:color w:val="800080" w:themeColor="followedHyperlink"/>
      <w:u w:val="single"/>
    </w:rPr>
  </w:style>
  <w:style w:type="paragraph" w:styleId="ad">
    <w:name w:val="Title"/>
    <w:basedOn w:val="a"/>
    <w:link w:val="ae"/>
    <w:uiPriority w:val="99"/>
    <w:qFormat/>
    <w:rsid w:val="00D70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uiPriority w:val="99"/>
    <w:rsid w:val="00D708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">
    <w:name w:val="Body Text"/>
    <w:basedOn w:val="a"/>
    <w:link w:val="af0"/>
    <w:uiPriority w:val="1"/>
    <w:semiHidden/>
    <w:unhideWhenUsed/>
    <w:qFormat/>
    <w:rsid w:val="00D708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D7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08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0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708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0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Indent 3"/>
    <w:basedOn w:val="a"/>
    <w:link w:val="31"/>
    <w:uiPriority w:val="99"/>
    <w:semiHidden/>
    <w:unhideWhenUsed/>
    <w:rsid w:val="00D708AE"/>
    <w:pPr>
      <w:spacing w:after="0" w:line="240" w:lineRule="auto"/>
      <w:ind w:left="6300" w:hanging="126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708A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708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D708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708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08A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D708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1">
    <w:name w:val="c11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D708AE"/>
    <w:pPr>
      <w:widowControl w:val="0"/>
      <w:autoSpaceDE w:val="0"/>
      <w:autoSpaceDN w:val="0"/>
      <w:spacing w:after="0" w:line="240" w:lineRule="auto"/>
      <w:ind w:left="1022"/>
      <w:outlineLvl w:val="2"/>
    </w:pPr>
    <w:rPr>
      <w:rFonts w:ascii="Arial" w:eastAsia="Arial" w:hAnsi="Arial" w:cs="Arial"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D708AE"/>
    <w:pPr>
      <w:widowControl w:val="0"/>
      <w:autoSpaceDE w:val="0"/>
      <w:autoSpaceDN w:val="0"/>
      <w:spacing w:after="0" w:line="266" w:lineRule="exact"/>
      <w:ind w:left="1022"/>
      <w:outlineLvl w:val="4"/>
    </w:pPr>
    <w:rPr>
      <w:rFonts w:ascii="Arial" w:eastAsia="Arial" w:hAnsi="Arial" w:cs="Arial"/>
      <w:lang w:val="en-US"/>
    </w:rPr>
  </w:style>
  <w:style w:type="paragraph" w:customStyle="1" w:styleId="s3">
    <w:name w:val="s_3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ubtle Reference"/>
    <w:uiPriority w:val="31"/>
    <w:qFormat/>
    <w:rsid w:val="00D708AE"/>
    <w:rPr>
      <w:smallCaps/>
      <w:color w:val="C0504D"/>
      <w:u w:val="single"/>
    </w:rPr>
  </w:style>
  <w:style w:type="character" w:customStyle="1" w:styleId="c0c6">
    <w:name w:val="c0 c6"/>
    <w:rsid w:val="00D708AE"/>
  </w:style>
  <w:style w:type="character" w:customStyle="1" w:styleId="c2">
    <w:name w:val="c2"/>
    <w:rsid w:val="00D708AE"/>
  </w:style>
  <w:style w:type="character" w:customStyle="1" w:styleId="apple-converted-space">
    <w:name w:val="apple-converted-space"/>
    <w:rsid w:val="00D708AE"/>
  </w:style>
  <w:style w:type="character" w:customStyle="1" w:styleId="c5">
    <w:name w:val="c5"/>
    <w:rsid w:val="00D708AE"/>
  </w:style>
  <w:style w:type="character" w:customStyle="1" w:styleId="FontStyle61">
    <w:name w:val="Font Style61"/>
    <w:rsid w:val="00D708AE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rsid w:val="00D708AE"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7"/>
    <w:rsid w:val="00D7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7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7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708AE"/>
    <w:pPr>
      <w:widowControl w:val="0"/>
      <w:spacing w:after="0" w:line="240" w:lineRule="auto"/>
      <w:ind w:left="913"/>
      <w:outlineLvl w:val="1"/>
    </w:pPr>
    <w:rPr>
      <w:rFonts w:ascii="Tahoma" w:eastAsia="Tahoma" w:hAnsi="Tahoma" w:cs="Tahom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708AE"/>
    <w:rPr>
      <w:rFonts w:ascii="Tahoma" w:eastAsia="Tahoma" w:hAnsi="Tahoma" w:cs="Tahoma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708AE"/>
  </w:style>
  <w:style w:type="numbering" w:customStyle="1" w:styleId="21">
    <w:name w:val="Нет списка2"/>
    <w:next w:val="a2"/>
    <w:uiPriority w:val="99"/>
    <w:semiHidden/>
    <w:unhideWhenUsed/>
    <w:rsid w:val="00D708AE"/>
  </w:style>
  <w:style w:type="paragraph" w:customStyle="1" w:styleId="12">
    <w:name w:val="Нижний колонтитул1"/>
    <w:basedOn w:val="a"/>
    <w:next w:val="a3"/>
    <w:link w:val="a4"/>
    <w:uiPriority w:val="99"/>
    <w:unhideWhenUsed/>
    <w:rsid w:val="00D708AE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Нижний колонтитул Знак"/>
    <w:basedOn w:val="a0"/>
    <w:link w:val="12"/>
    <w:uiPriority w:val="99"/>
    <w:rsid w:val="00D708AE"/>
    <w:rPr>
      <w:rFonts w:eastAsia="Calibri"/>
    </w:rPr>
  </w:style>
  <w:style w:type="paragraph" w:customStyle="1" w:styleId="13">
    <w:name w:val="Абзац списка1"/>
    <w:basedOn w:val="a"/>
    <w:next w:val="a5"/>
    <w:uiPriority w:val="1"/>
    <w:qFormat/>
    <w:rsid w:val="00D708AE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08AE"/>
  </w:style>
  <w:style w:type="table" w:customStyle="1" w:styleId="14">
    <w:name w:val="Сетка таблицы1"/>
    <w:basedOn w:val="a1"/>
    <w:next w:val="a7"/>
    <w:uiPriority w:val="39"/>
    <w:rsid w:val="00D708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D708AE"/>
  </w:style>
  <w:style w:type="paragraph" w:customStyle="1" w:styleId="c1">
    <w:name w:val="c1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08AE"/>
  </w:style>
  <w:style w:type="character" w:customStyle="1" w:styleId="c13">
    <w:name w:val="c13"/>
    <w:basedOn w:val="a0"/>
    <w:rsid w:val="00D708AE"/>
  </w:style>
  <w:style w:type="paragraph" w:customStyle="1" w:styleId="51">
    <w:name w:val="Заголовок 51"/>
    <w:basedOn w:val="a"/>
    <w:uiPriority w:val="1"/>
    <w:qFormat/>
    <w:rsid w:val="00D708AE"/>
    <w:pPr>
      <w:widowControl w:val="0"/>
      <w:autoSpaceDE w:val="0"/>
      <w:autoSpaceDN w:val="0"/>
      <w:spacing w:after="0" w:line="240" w:lineRule="auto"/>
      <w:ind w:left="1190"/>
      <w:outlineLvl w:val="5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8">
    <w:name w:val="Body Text Indent"/>
    <w:basedOn w:val="a"/>
    <w:link w:val="a9"/>
    <w:rsid w:val="00D70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7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708A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3">
    <w:name w:val="c3"/>
    <w:basedOn w:val="a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08AE"/>
  </w:style>
  <w:style w:type="character" w:customStyle="1" w:styleId="c15">
    <w:name w:val="c15"/>
    <w:basedOn w:val="a0"/>
    <w:rsid w:val="00D708AE"/>
  </w:style>
  <w:style w:type="paragraph" w:customStyle="1" w:styleId="aa">
    <w:name w:val="Текст таблицы"/>
    <w:basedOn w:val="a"/>
    <w:uiPriority w:val="99"/>
    <w:rsid w:val="00D708AE"/>
    <w:pPr>
      <w:spacing w:after="0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D708AE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  <w:lang w:eastAsia="ru-RU" w:bidi="ru-RU"/>
    </w:rPr>
  </w:style>
  <w:style w:type="paragraph" w:styleId="a3">
    <w:name w:val="footer"/>
    <w:basedOn w:val="a"/>
    <w:link w:val="15"/>
    <w:uiPriority w:val="99"/>
    <w:unhideWhenUsed/>
    <w:rsid w:val="00D7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3"/>
    <w:uiPriority w:val="99"/>
    <w:rsid w:val="00D708AE"/>
  </w:style>
  <w:style w:type="paragraph" w:styleId="a5">
    <w:name w:val="List Paragraph"/>
    <w:basedOn w:val="a"/>
    <w:uiPriority w:val="34"/>
    <w:qFormat/>
    <w:rsid w:val="00D708AE"/>
    <w:pPr>
      <w:ind w:left="720"/>
      <w:contextualSpacing/>
    </w:pPr>
  </w:style>
  <w:style w:type="table" w:styleId="a7">
    <w:name w:val="Table Grid"/>
    <w:basedOn w:val="a1"/>
    <w:uiPriority w:val="59"/>
    <w:rsid w:val="00D7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708AE"/>
  </w:style>
  <w:style w:type="character" w:styleId="ab">
    <w:name w:val="Hyperlink"/>
    <w:semiHidden/>
    <w:unhideWhenUsed/>
    <w:rsid w:val="00D708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708AE"/>
    <w:rPr>
      <w:color w:val="800080" w:themeColor="followedHyperlink"/>
      <w:u w:val="single"/>
    </w:rPr>
  </w:style>
  <w:style w:type="paragraph" w:styleId="ad">
    <w:name w:val="Title"/>
    <w:basedOn w:val="a"/>
    <w:link w:val="ae"/>
    <w:uiPriority w:val="99"/>
    <w:qFormat/>
    <w:rsid w:val="00D70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uiPriority w:val="99"/>
    <w:rsid w:val="00D708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">
    <w:name w:val="Body Text"/>
    <w:basedOn w:val="a"/>
    <w:link w:val="af0"/>
    <w:uiPriority w:val="1"/>
    <w:semiHidden/>
    <w:unhideWhenUsed/>
    <w:qFormat/>
    <w:rsid w:val="00D708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D7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08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0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708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0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Indent 3"/>
    <w:basedOn w:val="a"/>
    <w:link w:val="31"/>
    <w:uiPriority w:val="99"/>
    <w:semiHidden/>
    <w:unhideWhenUsed/>
    <w:rsid w:val="00D708AE"/>
    <w:pPr>
      <w:spacing w:after="0" w:line="240" w:lineRule="auto"/>
      <w:ind w:left="6300" w:hanging="126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708A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708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D708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708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08A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D708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1">
    <w:name w:val="c11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D708AE"/>
    <w:pPr>
      <w:widowControl w:val="0"/>
      <w:autoSpaceDE w:val="0"/>
      <w:autoSpaceDN w:val="0"/>
      <w:spacing w:after="0" w:line="240" w:lineRule="auto"/>
      <w:ind w:left="1022"/>
      <w:outlineLvl w:val="2"/>
    </w:pPr>
    <w:rPr>
      <w:rFonts w:ascii="Arial" w:eastAsia="Arial" w:hAnsi="Arial" w:cs="Arial"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D708AE"/>
    <w:pPr>
      <w:widowControl w:val="0"/>
      <w:autoSpaceDE w:val="0"/>
      <w:autoSpaceDN w:val="0"/>
      <w:spacing w:after="0" w:line="266" w:lineRule="exact"/>
      <w:ind w:left="1022"/>
      <w:outlineLvl w:val="4"/>
    </w:pPr>
    <w:rPr>
      <w:rFonts w:ascii="Arial" w:eastAsia="Arial" w:hAnsi="Arial" w:cs="Arial"/>
      <w:lang w:val="en-US"/>
    </w:rPr>
  </w:style>
  <w:style w:type="paragraph" w:customStyle="1" w:styleId="s3">
    <w:name w:val="s_3"/>
    <w:basedOn w:val="a"/>
    <w:uiPriority w:val="99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ubtle Reference"/>
    <w:uiPriority w:val="31"/>
    <w:qFormat/>
    <w:rsid w:val="00D708AE"/>
    <w:rPr>
      <w:smallCaps/>
      <w:color w:val="C0504D"/>
      <w:u w:val="single"/>
    </w:rPr>
  </w:style>
  <w:style w:type="character" w:customStyle="1" w:styleId="c0c6">
    <w:name w:val="c0 c6"/>
    <w:rsid w:val="00D708AE"/>
  </w:style>
  <w:style w:type="character" w:customStyle="1" w:styleId="c2">
    <w:name w:val="c2"/>
    <w:rsid w:val="00D708AE"/>
  </w:style>
  <w:style w:type="character" w:customStyle="1" w:styleId="apple-converted-space">
    <w:name w:val="apple-converted-space"/>
    <w:rsid w:val="00D708AE"/>
  </w:style>
  <w:style w:type="character" w:customStyle="1" w:styleId="c5">
    <w:name w:val="c5"/>
    <w:rsid w:val="00D708AE"/>
  </w:style>
  <w:style w:type="character" w:customStyle="1" w:styleId="FontStyle61">
    <w:name w:val="Font Style61"/>
    <w:rsid w:val="00D708AE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rsid w:val="00D708AE"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7"/>
    <w:rsid w:val="00D7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7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7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lib.ru/" TargetMode="External"/><Relationship Id="rId13" Type="http://schemas.openxmlformats.org/officeDocument/2006/relationships/hyperlink" Target="http://www.edios.ru/" TargetMode="External"/><Relationship Id="rId18" Type="http://schemas.openxmlformats.org/officeDocument/2006/relationships/hyperlink" Target="http://gotourl.ru/1101" TargetMode="External"/><Relationship Id="rId26" Type="http://schemas.openxmlformats.org/officeDocument/2006/relationships/hyperlink" Target="http://gotourl.ru/11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otourl.ru/1104" TargetMode="External"/><Relationship Id="rId34" Type="http://schemas.openxmlformats.org/officeDocument/2006/relationships/hyperlink" Target="http://gotourl.ru/1126" TargetMode="External"/><Relationship Id="rId7" Type="http://schemas.openxmlformats.org/officeDocument/2006/relationships/hyperlink" Target="http://www.ckii.ru/Librari/Vocabulary/59" TargetMode="External"/><Relationship Id="rId12" Type="http://schemas.openxmlformats.org/officeDocument/2006/relationships/hyperlink" Target="http://www.bio.nature.ru/" TargetMode="External"/><Relationship Id="rId17" Type="http://schemas.openxmlformats.org/officeDocument/2006/relationships/hyperlink" Target="http://gotourl.ru/1100" TargetMode="External"/><Relationship Id="rId25" Type="http://schemas.openxmlformats.org/officeDocument/2006/relationships/hyperlink" Target="http://gotourl.ru/1108" TargetMode="External"/><Relationship Id="rId33" Type="http://schemas.openxmlformats.org/officeDocument/2006/relationships/hyperlink" Target="http://gotourl.ru/112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gotourl.ru/1103" TargetMode="External"/><Relationship Id="rId29" Type="http://schemas.openxmlformats.org/officeDocument/2006/relationships/hyperlink" Target="http://gotourl.ru/11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odat.ru/" TargetMode="External"/><Relationship Id="rId11" Type="http://schemas.openxmlformats.org/officeDocument/2006/relationships/hyperlink" Target="http://www.bio.1september.ru/" TargetMode="External"/><Relationship Id="rId24" Type="http://schemas.openxmlformats.org/officeDocument/2006/relationships/hyperlink" Target="http://gotourl.ru/1107" TargetMode="External"/><Relationship Id="rId32" Type="http://schemas.openxmlformats.org/officeDocument/2006/relationships/hyperlink" Target="http://gotourl.ru/112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ideo.edu-lib.net" TargetMode="External"/><Relationship Id="rId23" Type="http://schemas.openxmlformats.org/officeDocument/2006/relationships/hyperlink" Target="http://gotourl.ru/1106" TargetMode="External"/><Relationship Id="rId28" Type="http://schemas.openxmlformats.org/officeDocument/2006/relationships/hyperlink" Target="http://gotourl.ru/1115" TargetMode="External"/><Relationship Id="rId36" Type="http://schemas.openxmlformats.org/officeDocument/2006/relationships/hyperlink" Target="http://gotourl.ru/1128" TargetMode="External"/><Relationship Id="rId10" Type="http://schemas.openxmlformats.org/officeDocument/2006/relationships/hyperlink" Target="http://www.fcior.edu.ru/" TargetMode="External"/><Relationship Id="rId19" Type="http://schemas.openxmlformats.org/officeDocument/2006/relationships/hyperlink" Target="http://gotourl.ru/1102" TargetMode="External"/><Relationship Id="rId31" Type="http://schemas.openxmlformats.org/officeDocument/2006/relationships/hyperlink" Target="http://gotourl.ru/1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io.info/" TargetMode="External"/><Relationship Id="rId14" Type="http://schemas.openxmlformats.org/officeDocument/2006/relationships/hyperlink" Target="http://www.km.ru/education" TargetMode="External"/><Relationship Id="rId22" Type="http://schemas.openxmlformats.org/officeDocument/2006/relationships/hyperlink" Target="http://gotourl.ru/1105" TargetMode="External"/><Relationship Id="rId27" Type="http://schemas.openxmlformats.org/officeDocument/2006/relationships/hyperlink" Target="http://gotourl.ru/1111" TargetMode="External"/><Relationship Id="rId30" Type="http://schemas.openxmlformats.org/officeDocument/2006/relationships/hyperlink" Target="http://gotourl.ru/1118" TargetMode="External"/><Relationship Id="rId35" Type="http://schemas.openxmlformats.org/officeDocument/2006/relationships/hyperlink" Target="http://gotourl.ru/1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10681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Эсмира</dc:creator>
  <cp:keywords/>
  <dc:description/>
  <cp:lastModifiedBy>Эсмира</cp:lastModifiedBy>
  <cp:revision>2</cp:revision>
  <dcterms:created xsi:type="dcterms:W3CDTF">2023-10-17T18:09:00Z</dcterms:created>
  <dcterms:modified xsi:type="dcterms:W3CDTF">2023-10-17T19:01:00Z</dcterms:modified>
</cp:coreProperties>
</file>